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4F" w:rsidRDefault="0052064F" w:rsidP="00856B83">
      <w:pPr>
        <w:pStyle w:val="a4"/>
        <w:ind w:left="5812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52064F" w:rsidRDefault="00093AAD" w:rsidP="00B36B91">
      <w:pPr>
        <w:pStyle w:val="a4"/>
        <w:ind w:left="5670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аказ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керівника апарату</w:t>
      </w:r>
      <w:r w:rsidR="005206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64F">
        <w:rPr>
          <w:rFonts w:ascii="Times New Roman" w:hAnsi="Times New Roman" w:cs="Times New Roman"/>
          <w:sz w:val="24"/>
          <w:szCs w:val="24"/>
          <w:lang w:val="uk-UA" w:eastAsia="ru-RU"/>
        </w:rPr>
        <w:t>Херсонського окружного адміністративного суду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4163">
        <w:rPr>
          <w:rFonts w:ascii="Times New Roman" w:hAnsi="Times New Roman" w:cs="Times New Roman"/>
          <w:sz w:val="24"/>
          <w:szCs w:val="24"/>
          <w:lang w:val="uk-UA" w:eastAsia="ru-RU"/>
        </w:rPr>
        <w:t>21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.10.</w:t>
      </w:r>
      <w:r w:rsidR="0052064F">
        <w:rPr>
          <w:rFonts w:ascii="Times New Roman" w:hAnsi="Times New Roman" w:cs="Times New Roman"/>
          <w:sz w:val="24"/>
          <w:szCs w:val="24"/>
          <w:lang w:val="uk-UA" w:eastAsia="ru-RU"/>
        </w:rPr>
        <w:t>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64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52064F">
        <w:rPr>
          <w:rFonts w:ascii="Times New Roman" w:hAnsi="Times New Roman" w:cs="Times New Roman"/>
          <w:sz w:val="24"/>
          <w:szCs w:val="24"/>
          <w:lang w:val="uk-UA" w:eastAsia="ru-RU"/>
        </w:rPr>
        <w:t>05-10/</w:t>
      </w:r>
      <w:r w:rsidR="00CB4163">
        <w:rPr>
          <w:rFonts w:ascii="Times New Roman" w:hAnsi="Times New Roman" w:cs="Times New Roman"/>
          <w:sz w:val="24"/>
          <w:szCs w:val="24"/>
          <w:lang w:val="uk-UA" w:eastAsia="ru-RU"/>
        </w:rPr>
        <w:t>172</w:t>
      </w:r>
    </w:p>
    <w:p w:rsidR="00441A9C" w:rsidRPr="0052064F" w:rsidRDefault="00441A9C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181C3A" w:rsidRPr="002D22FF" w:rsidRDefault="00E56978" w:rsidP="00F431E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2D22FF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Pr="002D22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конкурсу</w:t>
      </w:r>
      <w:r w:rsidR="002D0733" w:rsidRPr="002D22FF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 посади державної служби категорії «</w:t>
      </w:r>
      <w:r w:rsidR="00F431E2" w:rsidRPr="002D22FF">
        <w:rPr>
          <w:rFonts w:ascii="Times New Roman" w:hAnsi="Times New Roman" w:cs="Times New Roman"/>
          <w:b/>
          <w:sz w:val="24"/>
          <w:szCs w:val="24"/>
          <w:lang w:val="uk-UA" w:eastAsia="ru-RU"/>
        </w:rPr>
        <w:t>Б</w:t>
      </w:r>
      <w:r w:rsidR="002D0733" w:rsidRPr="002D22FF">
        <w:rPr>
          <w:rFonts w:ascii="Times New Roman" w:hAnsi="Times New Roman" w:cs="Times New Roman"/>
          <w:b/>
          <w:sz w:val="24"/>
          <w:szCs w:val="24"/>
          <w:lang w:val="uk-UA" w:eastAsia="ru-RU"/>
        </w:rPr>
        <w:t>» -</w:t>
      </w:r>
    </w:p>
    <w:p w:rsidR="008D42FE" w:rsidRDefault="00F431E2" w:rsidP="00F431E2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завідувача сектору захисту інформації та інформаційних технологій </w:t>
      </w:r>
      <w:r w:rsidR="00A149E8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відділу </w:t>
      </w:r>
    </w:p>
    <w:p w:rsidR="008D42FE" w:rsidRDefault="00F431E2" w:rsidP="00F431E2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аналітично-статистичної роботи та інформаційних технологій </w:t>
      </w:r>
    </w:p>
    <w:p w:rsidR="00E56978" w:rsidRDefault="002D0733" w:rsidP="00F431E2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Херсонського окружного адміністративного суду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840"/>
        <w:gridCol w:w="6522"/>
      </w:tblGrid>
      <w:tr w:rsidR="00E56978" w:rsidRPr="00441A9C" w:rsidTr="007E7841">
        <w:trPr>
          <w:trHeight w:val="35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n766"/>
            <w:bookmarkEnd w:id="0"/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</w:t>
            </w:r>
            <w:proofErr w:type="spellEnd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</w:tr>
      <w:tr w:rsidR="00E56978" w:rsidRPr="00441A9C" w:rsidTr="00F431E2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Default="006C0C29" w:rsidP="002D22FF">
            <w:pPr>
              <w:pStyle w:val="ab"/>
              <w:spacing w:after="0" w:afterAutospacing="0"/>
              <w:jc w:val="both"/>
              <w:rPr>
                <w:lang w:val="uk-UA" w:eastAsia="uk-UA"/>
              </w:rPr>
            </w:pPr>
            <w:r>
              <w:rPr>
                <w:color w:val="000000"/>
                <w:lang w:val="uk-UA"/>
              </w:rPr>
              <w:t xml:space="preserve">1. </w:t>
            </w:r>
            <w:r>
              <w:rPr>
                <w:lang w:val="uk-UA"/>
              </w:rPr>
              <w:t>Організовує та контролює впровадження (в межах наданих технічних можливостей) і застосування  в діяльності суду комп’ютерних та інформаційних технологій:</w:t>
            </w:r>
            <w:r w:rsidR="002D22F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встановлення комп’ютерного обладнання, комплексів технічної фіксації судового процесу, </w:t>
            </w:r>
            <w:proofErr w:type="spellStart"/>
            <w:r>
              <w:rPr>
                <w:lang w:val="uk-UA"/>
              </w:rPr>
              <w:t>відеоконференцзв’язку</w:t>
            </w:r>
            <w:proofErr w:type="spellEnd"/>
            <w:r>
              <w:rPr>
                <w:lang w:val="uk-UA"/>
              </w:rPr>
              <w:t xml:space="preserve">, функціонування локальної комп’ютерної мережі суду, веб-сайту суду, супроводження автоматизованої системи документообігу суду та інших комп’ютерних програм, необхідних для роботи суду, підтримки та поглиблення інтеграції комп’ютерної </w:t>
            </w:r>
            <w:r w:rsidRPr="00CA2EB6">
              <w:rPr>
                <w:lang w:val="uk-UA"/>
              </w:rPr>
              <w:t>системи в мережу</w:t>
            </w:r>
            <w:r>
              <w:rPr>
                <w:lang w:val="uk-UA"/>
              </w:rPr>
              <w:t xml:space="preserve"> Інтернет, та забезпечує здійснення відповідного моніторингу їх функціонування. </w:t>
            </w:r>
            <w:r>
              <w:rPr>
                <w:lang w:val="uk-UA" w:eastAsia="uk-UA"/>
              </w:rPr>
              <w:t>Організовує впровадження</w:t>
            </w:r>
            <w:r w:rsidRPr="003D16DA">
              <w:rPr>
                <w:lang w:val="uk-UA" w:eastAsia="uk-UA"/>
              </w:rPr>
              <w:t xml:space="preserve"> сучасних комп'ютерних технологій щодо інформаційно-технічного забезпечення діяльності суду</w:t>
            </w:r>
            <w:r>
              <w:rPr>
                <w:lang w:val="uk-UA" w:eastAsia="uk-UA"/>
              </w:rPr>
              <w:t>.</w:t>
            </w:r>
          </w:p>
          <w:p w:rsidR="006C0C29" w:rsidRDefault="006C0C29" w:rsidP="006C0C29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2. </w:t>
            </w:r>
            <w:r>
              <w:rPr>
                <w:lang w:val="uk-UA"/>
              </w:rPr>
              <w:t>Забезпечує адміністрування автоматизованих робочих місць суддів та працівників апарату суду.</w:t>
            </w:r>
            <w:r w:rsidR="002D22FF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Організовує введення в експлуатацію та обслуговування комп’ютерної техніки, периферійного обладнання і оргтехніки, що експлуатується в суді.</w:t>
            </w:r>
            <w:r w:rsidR="002D22FF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Забезпечує  моніторинг працездатності комп’ютерного обладнання та актуальності ліцензійного програмного забезпечення, адміністрування контролера домену, серверів комп’ютерної мережі та поточне адміністрування мережевого обладнання локальної комп’ютерної мережі суду.</w:t>
            </w:r>
          </w:p>
          <w:p w:rsidR="006C0C29" w:rsidRDefault="006C0C29" w:rsidP="006C0C29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3. Несе персональну відповідальність за належне технічне функціонування автоматизованої системи документообігу суду, своєчасність та коректність відповідних налаштувань в системі для забезпечення належної автоматизації технологічних процесів обробки інформації в суді, в тому числі розподілу справ між суддями.</w:t>
            </w:r>
          </w:p>
          <w:p w:rsidR="006C0C29" w:rsidRDefault="006C0C29" w:rsidP="006C0C29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4. Забезпечує своєчасне оновлення бази даних інформаційно-правових систем, автоматизованої системи документообігу суду, забезпечує належний доступ суддів та працівників апарату суду до вказаних систем та внутрішніх інформаційних ресурсів суду</w:t>
            </w:r>
            <w:r w:rsidRPr="00CA2EB6">
              <w:rPr>
                <w:lang w:val="uk-UA"/>
              </w:rPr>
              <w:t xml:space="preserve">. </w:t>
            </w:r>
          </w:p>
          <w:p w:rsidR="006C0C29" w:rsidRDefault="006C0C29" w:rsidP="006C0C29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CA2EB6">
              <w:rPr>
                <w:lang w:val="uk-UA"/>
              </w:rPr>
              <w:t>Вживає заходи щодо доступу працівників суду до національних електронних  інформаційних ресурсів (державних реєстрів, баз даних), забезпечує</w:t>
            </w:r>
            <w:r>
              <w:rPr>
                <w:lang w:val="uk-UA"/>
              </w:rPr>
              <w:t xml:space="preserve"> їх</w:t>
            </w:r>
            <w:r w:rsidRPr="00CA2EB6">
              <w:rPr>
                <w:lang w:val="uk-UA"/>
              </w:rPr>
              <w:t xml:space="preserve"> технічну підтримку.</w:t>
            </w:r>
          </w:p>
          <w:p w:rsidR="006C0C29" w:rsidRDefault="006C0C29" w:rsidP="006C0C29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A23494">
              <w:rPr>
                <w:lang w:val="uk-UA"/>
              </w:rPr>
              <w:t>Забезпечує перевіряння цілісн</w:t>
            </w:r>
            <w:r w:rsidRPr="00CA2EB6">
              <w:rPr>
                <w:lang w:val="uk-UA"/>
              </w:rPr>
              <w:t>ості</w:t>
            </w:r>
            <w:r w:rsidRPr="00A23494">
              <w:rPr>
                <w:lang w:val="uk-UA"/>
              </w:rPr>
              <w:t xml:space="preserve"> та безпеку електронної інформаційної бази даних суду, а в разі виявлення </w:t>
            </w:r>
            <w:r w:rsidRPr="00A23494">
              <w:rPr>
                <w:lang w:val="uk-UA"/>
              </w:rPr>
              <w:lastRenderedPageBreak/>
              <w:t>пошкодження або несанкціонованого доступу до неї негайно інформує керівника апарату та голову суду</w:t>
            </w:r>
            <w:r>
              <w:rPr>
                <w:lang w:val="uk-UA"/>
              </w:rPr>
              <w:t>;</w:t>
            </w:r>
            <w:r w:rsidRPr="00A23494">
              <w:rPr>
                <w:lang w:val="uk-UA"/>
              </w:rPr>
              <w:t xml:space="preserve"> контролює використання доступу до мережі Інтернет в службових цілях суддями та працівниками апарату суду, яким надано дозвіл на її використання</w:t>
            </w:r>
            <w:r>
              <w:rPr>
                <w:lang w:val="uk-UA"/>
              </w:rPr>
              <w:t>.</w:t>
            </w:r>
          </w:p>
          <w:p w:rsidR="006C0C29" w:rsidRDefault="006C0C29" w:rsidP="006C0C29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Pr="00A23494">
              <w:rPr>
                <w:lang w:val="uk-UA"/>
              </w:rPr>
              <w:t>Виконує функції із забезпечення захисту інформації у комп’ютерній системі суду від розголошення, витоку і несанкціонованого доступу</w:t>
            </w:r>
            <w:r>
              <w:rPr>
                <w:lang w:val="uk-UA"/>
              </w:rPr>
              <w:t xml:space="preserve">, здійснює контроль за </w:t>
            </w:r>
            <w:r w:rsidRPr="004F521B">
              <w:rPr>
                <w:lang w:val="uk-UA"/>
              </w:rPr>
              <w:t>станом</w:t>
            </w:r>
            <w:r>
              <w:rPr>
                <w:lang w:val="uk-UA"/>
              </w:rPr>
              <w:t xml:space="preserve"> </w:t>
            </w:r>
            <w:r w:rsidRPr="004F521B">
              <w:rPr>
                <w:lang w:val="uk-UA"/>
              </w:rPr>
              <w:t>забезпечення технічного з</w:t>
            </w:r>
            <w:r>
              <w:rPr>
                <w:lang w:val="uk-UA"/>
              </w:rPr>
              <w:t xml:space="preserve">ахисту інформації </w:t>
            </w:r>
            <w:r w:rsidRPr="004F521B">
              <w:rPr>
                <w:lang w:val="uk-UA"/>
              </w:rPr>
              <w:t>в інформаційно-телекомунікаційній системі суду</w:t>
            </w:r>
            <w:r>
              <w:rPr>
                <w:lang w:val="uk-UA"/>
              </w:rPr>
              <w:t xml:space="preserve">. </w:t>
            </w:r>
          </w:p>
          <w:p w:rsidR="006C0C29" w:rsidRPr="00617D6A" w:rsidRDefault="006C0C29" w:rsidP="006C0C29">
            <w:pPr>
              <w:pStyle w:val="ab"/>
              <w:spacing w:before="0" w:beforeAutospacing="0" w:after="0" w:afterAutospacing="0"/>
              <w:jc w:val="both"/>
            </w:pPr>
            <w:r>
              <w:t xml:space="preserve">Проводить </w:t>
            </w:r>
            <w:proofErr w:type="spellStart"/>
            <w:r>
              <w:t>координацію</w:t>
            </w:r>
            <w:proofErr w:type="spellEnd"/>
            <w:r>
              <w:t xml:space="preserve"> </w:t>
            </w:r>
            <w:proofErr w:type="spellStart"/>
            <w:r>
              <w:t>побудови</w:t>
            </w:r>
            <w:proofErr w:type="spellEnd"/>
            <w:r>
              <w:t xml:space="preserve"> і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комплексної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, подальше </w:t>
            </w:r>
            <w:r>
              <w:rPr>
                <w:lang w:val="uk-UA"/>
              </w:rPr>
              <w:t xml:space="preserve">її </w:t>
            </w:r>
            <w:proofErr w:type="spellStart"/>
            <w:r>
              <w:t>супроводження</w:t>
            </w:r>
            <w:proofErr w:type="spellEnd"/>
            <w:r>
              <w:t xml:space="preserve">. </w:t>
            </w:r>
            <w:r w:rsidRPr="00A75CC1">
              <w:rPr>
                <w:lang w:val="uk-UA"/>
              </w:rPr>
              <w:t xml:space="preserve">Виконує функції </w:t>
            </w:r>
            <w:r>
              <w:rPr>
                <w:lang w:val="uk-UA"/>
              </w:rPr>
              <w:t>із</w:t>
            </w:r>
            <w:r w:rsidRPr="00A75CC1">
              <w:rPr>
                <w:lang w:val="uk-UA"/>
              </w:rPr>
              <w:t xml:space="preserve"> забезпечення </w:t>
            </w:r>
            <w:proofErr w:type="spellStart"/>
            <w:r w:rsidRPr="00A75CC1">
              <w:rPr>
                <w:lang w:val="uk-UA"/>
              </w:rPr>
              <w:t>кібербезпеки</w:t>
            </w:r>
            <w:proofErr w:type="spellEnd"/>
            <w:r w:rsidRPr="00A75CC1">
              <w:rPr>
                <w:lang w:val="uk-UA"/>
              </w:rPr>
              <w:t xml:space="preserve">, </w:t>
            </w:r>
            <w:proofErr w:type="spellStart"/>
            <w:r w:rsidRPr="00A75CC1">
              <w:rPr>
                <w:lang w:val="uk-UA"/>
              </w:rPr>
              <w:t>кіберзахисту</w:t>
            </w:r>
            <w:proofErr w:type="spellEnd"/>
            <w:r w:rsidRPr="00A75CC1">
              <w:rPr>
                <w:lang w:val="uk-UA"/>
              </w:rPr>
              <w:t xml:space="preserve"> та безпеки інформаційних технологій</w:t>
            </w:r>
            <w:r>
              <w:t xml:space="preserve">, </w:t>
            </w:r>
            <w:r>
              <w:rPr>
                <w:lang w:val="uk-UA"/>
              </w:rPr>
              <w:t xml:space="preserve">забезпечує </w:t>
            </w:r>
            <w:proofErr w:type="spellStart"/>
            <w:r>
              <w:t>антивірусний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rPr>
                <w:lang w:val="uk-UA"/>
              </w:rPr>
              <w:t xml:space="preserve"> та</w:t>
            </w:r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захищених</w:t>
            </w:r>
            <w:proofErr w:type="spellEnd"/>
            <w:r>
              <w:t xml:space="preserve"> </w:t>
            </w:r>
            <w:proofErr w:type="spellStart"/>
            <w:r>
              <w:t>носіїв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, </w:t>
            </w:r>
            <w:proofErr w:type="spellStart"/>
            <w:r>
              <w:t>вживає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з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напрямків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інформаційної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, </w:t>
            </w:r>
            <w:proofErr w:type="spellStart"/>
            <w:r>
              <w:t>кібербезпеки</w:t>
            </w:r>
            <w:proofErr w:type="spellEnd"/>
            <w:r>
              <w:t xml:space="preserve"> і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інформаційних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 та </w:t>
            </w:r>
            <w:proofErr w:type="spellStart"/>
            <w:r>
              <w:t>несе</w:t>
            </w:r>
            <w:proofErr w:type="spellEnd"/>
            <w:r>
              <w:t xml:space="preserve"> </w:t>
            </w:r>
            <w:proofErr w:type="spellStart"/>
            <w:r>
              <w:t>відповідальність</w:t>
            </w:r>
            <w:proofErr w:type="spellEnd"/>
            <w:r>
              <w:t xml:space="preserve"> за </w:t>
            </w:r>
            <w:proofErr w:type="spellStart"/>
            <w:r>
              <w:t>розголошення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в межах </w:t>
            </w:r>
            <w:proofErr w:type="spellStart"/>
            <w:r>
              <w:t>реалізованих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>.  </w:t>
            </w:r>
          </w:p>
          <w:p w:rsidR="006C0C29" w:rsidRDefault="006C0C29" w:rsidP="006C0C29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A75CC1">
              <w:rPr>
                <w:lang w:val="uk-UA"/>
              </w:rPr>
              <w:t>Здійснює моніторинг дотримання технології експлуатації програмного забезпечення та використання антивірусного захисту локальної комп'ютерної мережі.</w:t>
            </w:r>
          </w:p>
          <w:p w:rsidR="006C0C29" w:rsidRPr="006C0C29" w:rsidRDefault="006C0C29" w:rsidP="006C0C29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7. </w:t>
            </w:r>
            <w:r w:rsidRPr="00AB0E58">
              <w:rPr>
                <w:lang w:val="uk-UA"/>
              </w:rPr>
              <w:t xml:space="preserve">Забезпечує створення </w:t>
            </w:r>
            <w:r>
              <w:rPr>
                <w:lang w:val="uk-UA"/>
              </w:rPr>
              <w:t xml:space="preserve">копій електронної інформації користувачами </w:t>
            </w:r>
            <w:r w:rsidRPr="00CA2EB6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ведення архіву інформаційних ресурсів суду. Вчиняє дії щодо регулярної архівації даних, які зберігаються </w:t>
            </w:r>
            <w:r w:rsidRPr="006C0C29">
              <w:rPr>
                <w:lang w:val="uk-UA"/>
              </w:rPr>
              <w:t>на серверах, у тому числі створення копій бази даних.</w:t>
            </w:r>
          </w:p>
          <w:p w:rsidR="006C0C29" w:rsidRPr="006C0C29" w:rsidRDefault="006C0C29" w:rsidP="006C0C29">
            <w:pPr>
              <w:widowControl w:val="0"/>
              <w:jc w:val="both"/>
              <w:rPr>
                <w:sz w:val="24"/>
              </w:rPr>
            </w:pPr>
            <w:r w:rsidRPr="006C0C29">
              <w:rPr>
                <w:sz w:val="24"/>
              </w:rPr>
              <w:t>8. Проводить аналіз стану інформаційного забезпечення суду та вносить пропозиції щодо вдосконалення форм і методів роботи суду в частині інформаційного забезпечення діяльності суду.</w:t>
            </w:r>
            <w:r>
              <w:rPr>
                <w:sz w:val="24"/>
              </w:rPr>
              <w:t xml:space="preserve"> </w:t>
            </w:r>
            <w:r w:rsidRPr="006C0C29">
              <w:rPr>
                <w:sz w:val="24"/>
              </w:rPr>
              <w:t>Забезпечує прогнозування та планування потреб суду в апаратно-програмному забезпеченні суду відповідно до компетенції відділу.</w:t>
            </w:r>
          </w:p>
          <w:p w:rsidR="006C0C29" w:rsidRDefault="006C0C29" w:rsidP="006C0C29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6C0C29">
              <w:rPr>
                <w:lang w:val="uk-UA"/>
              </w:rPr>
              <w:t>Готує пропозиції для укладення договорів на постачання товарів, виконання робіт та послуг у галузі інформаційних технологій.</w:t>
            </w:r>
          </w:p>
          <w:p w:rsidR="006C0C29" w:rsidRDefault="006C0C29" w:rsidP="006C0C29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9. Забезпечує практичну та методичну допомогу суддям та працівникам апарату суду з питань використання програмного забезпечення та комп’ютерного обладнання та периферійної техніки, організовує проведення відповідних навчань. Забезпечує виявлення і попередження недоліків у роботі працівників суду під час використання комп’ютерної та оргтехніки, системного та прикладного програмного забезпечення.</w:t>
            </w:r>
          </w:p>
          <w:p w:rsidR="006C0C29" w:rsidRDefault="006C0C29" w:rsidP="006C0C29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10. Планує роботу сектору, здійснює керівництво діяльністю сектором, спрямовує його діяльність, організовує і забезпечує виконання працівниками сектору покладених на них завдань та обов’язків, несе персональну відповідальність за виконання завдань, покладених на сектор. Розподіляє обов’язки між працівниками сектору, а у разі службової необхідності проводить перерозподіл обов’язків між ними, організовує взаємодію сектору з іншими структурними підрозділами.</w:t>
            </w:r>
          </w:p>
          <w:p w:rsidR="006C0C29" w:rsidRPr="00B36B91" w:rsidRDefault="006C0C29" w:rsidP="006C0C29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lastRenderedPageBreak/>
              <w:t>Вивчає та аналізує матеріали у сфері застосування інформаційних технологій та впровадження системи «електронного судочинства» в діяльності суду, доводить їх до відома керівника апарату суду. Здійснює аналіз стану справ щодо впровадження інформаційних технологій та системи «електронного судочинства», впровадження інформаційних технологій та комп’ютерного забезпечення в діяльності суду, вносить відповідні пропозиції керівництву суду.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Умови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F431E2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оклад – </w:t>
            </w:r>
            <w:r w:rsidR="00F43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7910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грн.; надбавки, доплати,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надбавка до посадового окладу за ранг</w:t>
            </w:r>
            <w:r w:rsidR="00F81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службовця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постанови Кабінету Міністрів України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посаду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30FC" w:rsidRDefault="000E4CBE" w:rsidP="0085788D">
            <w:pPr>
              <w:ind w:left="60" w:right="148" w:firstLine="142"/>
              <w:jc w:val="both"/>
              <w:rPr>
                <w:sz w:val="24"/>
              </w:rPr>
            </w:pPr>
            <w:r>
              <w:rPr>
                <w:sz w:val="24"/>
              </w:rPr>
              <w:t>Безстроково.</w:t>
            </w:r>
          </w:p>
          <w:p w:rsidR="00441A9C" w:rsidRPr="00441A9C" w:rsidRDefault="00031154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трок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65-річного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 один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з правом повторного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обов’язкового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необхідної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 строк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Відповідно до п. 19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hyperlink r:id="rId6" w:history="1"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career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gov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ua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</w:hyperlink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няття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посади за формою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7" w:anchor="n199" w:history="1">
              <w:proofErr w:type="spellStart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85788D">
            <w:pPr>
              <w:pStyle w:val="a4"/>
              <w:ind w:left="60" w:right="148" w:firstLine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17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8" w:anchor="n1039" w:history="1">
              <w:proofErr w:type="spellStart"/>
              <w:r w:rsidR="00AE488B" w:rsidRPr="005576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="00AE488B" w:rsidRPr="005576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hyperlink r:id="rId9" w:anchor="n1039" w:history="1">
              <w:r w:rsidR="00AE488B" w:rsidRPr="0055765A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88B" w:rsidRPr="00441A9C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2"/>
            <w:bookmarkEnd w:id="2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AE488B" w:rsidRPr="00441A9C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3"/>
            <w:bookmarkEnd w:id="3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55765A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n1174"/>
            <w:bookmarkEnd w:id="4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5" w:name="n1175"/>
            <w:bookmarkEnd w:id="5"/>
          </w:p>
          <w:p w:rsidR="00AE488B" w:rsidRPr="00AE7FEE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6"/>
            <w:bookmarkEnd w:id="6"/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у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визначеній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конкурсу, та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488B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n1446"/>
            <w:bookmarkStart w:id="8" w:name="n1177"/>
            <w:bookmarkEnd w:id="7"/>
            <w:bookmarkEnd w:id="8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" w:anchor="n13" w:tgtFrame="_blank" w:history="1">
              <w:proofErr w:type="spellStart"/>
              <w:r w:rsidRPr="00F812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третьою</w:t>
              </w:r>
              <w:proofErr w:type="spellEnd"/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1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  <w:bookmarkStart w:id="9" w:name="n1508"/>
            <w:bookmarkEnd w:id="9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Start"/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до заяви не є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обов’язков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5765A" w:rsidRPr="0055765A" w:rsidRDefault="00B36B91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55765A" w:rsidRPr="00521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="00557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E56978" w:rsidRDefault="00AE488B" w:rsidP="0085788D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n1507"/>
            <w:bookmarkStart w:id="11" w:name="n1178"/>
            <w:bookmarkStart w:id="12" w:name="n1510"/>
            <w:bookmarkStart w:id="13" w:name="n1509"/>
            <w:bookmarkStart w:id="14" w:name="n1180"/>
            <w:bookmarkStart w:id="15" w:name="n1181"/>
            <w:bookmarkEnd w:id="10"/>
            <w:bookmarkEnd w:id="11"/>
            <w:bookmarkEnd w:id="12"/>
            <w:bookmarkEnd w:id="13"/>
            <w:bookmarkEnd w:id="14"/>
            <w:bookmarkEnd w:id="15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виявила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бажання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подавати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встановленим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попередніх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репутації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16" w:name="n1182"/>
            <w:bookmarkStart w:id="17" w:name="n1183"/>
            <w:bookmarkEnd w:id="16"/>
            <w:bookmarkEnd w:id="17"/>
          </w:p>
          <w:p w:rsidR="004219BD" w:rsidRPr="00C07479" w:rsidRDefault="004219BD" w:rsidP="00CB4163">
            <w:pPr>
              <w:pStyle w:val="a4"/>
              <w:ind w:left="60" w:right="148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7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приймається до 17 год. 00 хв. </w:t>
            </w:r>
            <w:r w:rsidR="00136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B41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1362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D73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="00217772" w:rsidRPr="00F812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812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року.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необов’язкові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розумним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пристосуванням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формою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до Порядку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E56978" w:rsidP="0052123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і час початку </w:t>
            </w:r>
            <w:proofErr w:type="spellStart"/>
            <w:r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оведення</w:t>
            </w:r>
            <w:proofErr w:type="spellEnd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1233" w:rsidRPr="00B36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кандидатів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B36B91" w:rsidRDefault="00CB4163" w:rsidP="0085788D">
            <w:pPr>
              <w:pStyle w:val="a4"/>
              <w:ind w:right="148"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4D73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листопада</w:t>
            </w:r>
            <w:r w:rsidR="00B3083B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2021 року </w:t>
            </w:r>
            <w:r w:rsidR="00C07479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083B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09 год.</w:t>
            </w:r>
            <w:r w:rsidR="00C07479" w:rsidRPr="00B36B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00 хв.</w:t>
            </w:r>
          </w:p>
          <w:p w:rsidR="00B3083B" w:rsidRPr="00B36B91" w:rsidRDefault="00B3083B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21233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33" w:rsidRPr="00521233" w:rsidRDefault="00521233" w:rsidP="0052123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233" w:rsidRPr="00521233" w:rsidRDefault="00521233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521233" w:rsidRPr="00521233" w:rsidRDefault="00521233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521233" w:rsidRPr="00521233" w:rsidRDefault="00521233" w:rsidP="00521233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(проведення тестування здійснюється за фізичної присутності кандидата)</w:t>
            </w:r>
          </w:p>
        </w:tc>
      </w:tr>
      <w:tr w:rsidR="006D5130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5130" w:rsidRPr="00441A9C" w:rsidRDefault="006D5130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5130" w:rsidRPr="00521233" w:rsidRDefault="006D5130" w:rsidP="006D5130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6D5130" w:rsidRPr="00521233" w:rsidRDefault="006D5130" w:rsidP="006D5130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6D5130" w:rsidRPr="00521233" w:rsidRDefault="006D5130" w:rsidP="006D5130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212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(співбесіда проводиться за фізичної присутності кандидата)</w:t>
            </w:r>
          </w:p>
        </w:tc>
      </w:tr>
      <w:tr w:rsidR="00E56978" w:rsidRPr="00441A9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3167E0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67E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788D" w:rsidRDefault="006117BB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85788D" w:rsidRDefault="006117BB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6117BB" w:rsidRPr="00C07479" w:rsidRDefault="006117BB" w:rsidP="008578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(співбесіда проводиться за фізичної присутності кандидата)</w:t>
            </w:r>
          </w:p>
          <w:p w:rsidR="00E56978" w:rsidRPr="00C07479" w:rsidRDefault="00E56978" w:rsidP="0085788D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6D513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та адреса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E51689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7E7841">
        <w:trPr>
          <w:trHeight w:val="435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D31C7E" w:rsidRDefault="00E91476" w:rsidP="00E51689">
            <w:pPr>
              <w:pStyle w:val="a4"/>
              <w:ind w:left="1" w:right="148" w:firstLine="20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31C7E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D31C7E">
              <w:rPr>
                <w:rFonts w:ascii="Times New Roman" w:hAnsi="Times New Roman"/>
                <w:sz w:val="24"/>
                <w:szCs w:val="24"/>
              </w:rPr>
              <w:t>,</w:t>
            </w:r>
            <w:r w:rsidR="00D31C7E" w:rsidRPr="00D31C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31C7E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D31C7E">
              <w:rPr>
                <w:rFonts w:ascii="Times New Roman" w:hAnsi="Times New Roman"/>
                <w:sz w:val="24"/>
                <w:szCs w:val="24"/>
              </w:rPr>
              <w:t>нижче</w:t>
            </w:r>
            <w:proofErr w:type="spellEnd"/>
            <w:r w:rsidRPr="00D31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1C7E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D31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C7E" w:rsidRPr="00D31C7E">
              <w:rPr>
                <w:rFonts w:ascii="Times New Roman" w:hAnsi="Times New Roman"/>
                <w:sz w:val="24"/>
                <w:szCs w:val="24"/>
                <w:lang w:val="uk-UA"/>
              </w:rPr>
              <w:t>магістра</w:t>
            </w:r>
            <w:r w:rsidRPr="00D31C7E">
              <w:rPr>
                <w:rFonts w:ascii="Times New Roman" w:hAnsi="Times New Roman"/>
                <w:sz w:val="24"/>
                <w:szCs w:val="24"/>
              </w:rPr>
              <w:t>,</w:t>
            </w:r>
            <w:r w:rsidR="001B64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1C7E" w:rsidRPr="00AB3739">
              <w:rPr>
                <w:rFonts w:ascii="Times New Roman" w:hAnsi="Times New Roman"/>
                <w:sz w:val="24"/>
                <w:szCs w:val="24"/>
              </w:rPr>
              <w:t>бажано</w:t>
            </w:r>
            <w:proofErr w:type="spellEnd"/>
            <w:r w:rsidR="00D31C7E" w:rsidRPr="00AB3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C7E">
              <w:rPr>
                <w:rFonts w:ascii="Times New Roman" w:hAnsi="Times New Roman"/>
                <w:sz w:val="24"/>
                <w:szCs w:val="24"/>
                <w:lang w:val="uk-UA"/>
              </w:rPr>
              <w:t>в галузі знань «Інформаційні системи та технології»</w:t>
            </w:r>
            <w:r w:rsidR="00D31C7E" w:rsidRPr="00D31C7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E56978" w:rsidRPr="00441A9C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1B64A9" w:rsidRDefault="001B64A9" w:rsidP="001362BB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uk-UA"/>
              </w:rPr>
              <w:t>Д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освід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роботи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на посадах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державної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1362BB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служби</w:t>
            </w:r>
            <w:proofErr w:type="spellEnd"/>
            <w:r w:rsidR="001362BB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1362BB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категорій</w:t>
            </w:r>
            <w:proofErr w:type="spellEnd"/>
            <w:r w:rsidR="001362BB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r w:rsidR="001362BB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uk-UA"/>
              </w:rPr>
              <w:t>«</w:t>
            </w:r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Б</w:t>
            </w:r>
            <w:r w:rsidR="001362BB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uk-UA"/>
              </w:rPr>
              <w:t>»</w:t>
            </w:r>
            <w:r w:rsidR="001362BB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1362BB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чи</w:t>
            </w:r>
            <w:proofErr w:type="spellEnd"/>
            <w:r w:rsidR="001362BB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r w:rsidR="001362BB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uk-UA"/>
              </w:rPr>
              <w:t>«</w:t>
            </w:r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В</w:t>
            </w:r>
            <w:r w:rsidR="001362BB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val="uk-UA"/>
              </w:rPr>
              <w:t>»</w:t>
            </w:r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або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досвід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служб</w:t>
            </w:r>
            <w:bookmarkStart w:id="18" w:name="_GoBack"/>
            <w:bookmarkEnd w:id="18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и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в органах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місцевого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самоврядування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,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або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досвід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роботи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на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керівних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посадах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підприємств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,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установ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та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організацій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незалежно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від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форми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власності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не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менше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двох</w:t>
            </w:r>
            <w:proofErr w:type="spellEnd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4708E6" w:rsidRPr="001B64A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років</w:t>
            </w:r>
            <w:proofErr w:type="spellEnd"/>
          </w:p>
        </w:tc>
      </w:tr>
      <w:tr w:rsidR="00E56978" w:rsidRPr="00441A9C" w:rsidTr="006D5130">
        <w:trPr>
          <w:trHeight w:val="690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7E7841">
        <w:trPr>
          <w:trHeight w:val="452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компетентності</w:t>
            </w:r>
            <w:proofErr w:type="spellEnd"/>
          </w:p>
        </w:tc>
      </w:tr>
      <w:tr w:rsidR="00E56978" w:rsidRPr="009C1C88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0815EA" w:rsidRPr="000815EA" w:rsidTr="006D5130">
        <w:trPr>
          <w:trHeight w:val="187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0815EA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0815EA" w:rsidRDefault="00AB18E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815EA">
              <w:rPr>
                <w:rFonts w:ascii="Times New Roman" w:eastAsia="Calibri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081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5E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результатів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18E0" w:rsidRPr="000815EA" w:rsidRDefault="00AB18E0" w:rsidP="00AB18E0">
            <w:pPr>
              <w:ind w:left="144" w:right="127"/>
              <w:rPr>
                <w:sz w:val="24"/>
              </w:rPr>
            </w:pPr>
            <w:r w:rsidRPr="000815EA">
              <w:rPr>
                <w:sz w:val="24"/>
              </w:rPr>
              <w:t>- здатність до чіткого бачення результату діяльності;</w:t>
            </w:r>
          </w:p>
          <w:p w:rsidR="00AB18E0" w:rsidRPr="000815EA" w:rsidRDefault="00AB18E0" w:rsidP="00AB18E0">
            <w:pPr>
              <w:ind w:left="144" w:right="127"/>
              <w:rPr>
                <w:sz w:val="24"/>
              </w:rPr>
            </w:pPr>
            <w:r w:rsidRPr="000815EA">
              <w:rPr>
                <w:sz w:val="24"/>
              </w:rPr>
              <w:lastRenderedPageBreak/>
              <w:t>- вміння фокусувати зусилля для досягнення результату діяльності;</w:t>
            </w:r>
          </w:p>
          <w:p w:rsidR="008E01AD" w:rsidRPr="000815EA" w:rsidRDefault="00AB18E0" w:rsidP="00AB18E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081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815EA">
              <w:rPr>
                <w:rFonts w:ascii="Times New Roman" w:eastAsia="Calibri" w:hAnsi="Times New Roman" w:cs="Times New Roman"/>
                <w:sz w:val="24"/>
                <w:szCs w:val="24"/>
              </w:rPr>
              <w:t>вміння</w:t>
            </w:r>
            <w:proofErr w:type="spellEnd"/>
            <w:r w:rsidRPr="00081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5EA">
              <w:rPr>
                <w:rFonts w:ascii="Times New Roman" w:eastAsia="Calibri" w:hAnsi="Times New Roman" w:cs="Times New Roman"/>
                <w:sz w:val="24"/>
                <w:szCs w:val="24"/>
              </w:rPr>
              <w:t>запобігати</w:t>
            </w:r>
            <w:proofErr w:type="spellEnd"/>
            <w:r w:rsidRPr="00081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815EA">
              <w:rPr>
                <w:rFonts w:ascii="Times New Roman" w:eastAsia="Calibri" w:hAnsi="Times New Roman" w:cs="Times New Roman"/>
                <w:sz w:val="24"/>
                <w:szCs w:val="24"/>
              </w:rPr>
              <w:t>ефективно</w:t>
            </w:r>
            <w:proofErr w:type="spellEnd"/>
            <w:r w:rsidRPr="00081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5EA">
              <w:rPr>
                <w:rFonts w:ascii="Times New Roman" w:eastAsia="Calibri" w:hAnsi="Times New Roman" w:cs="Times New Roman"/>
                <w:sz w:val="24"/>
                <w:szCs w:val="24"/>
              </w:rPr>
              <w:t>долати</w:t>
            </w:r>
            <w:proofErr w:type="spellEnd"/>
            <w:r w:rsidRPr="00081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5EA">
              <w:rPr>
                <w:rFonts w:ascii="Times New Roman" w:eastAsia="Calibri" w:hAnsi="Times New Roman" w:cs="Times New Roman"/>
                <w:sz w:val="24"/>
                <w:szCs w:val="24"/>
              </w:rPr>
              <w:t>перешкоди</w:t>
            </w:r>
            <w:proofErr w:type="spellEnd"/>
          </w:p>
        </w:tc>
      </w:tr>
      <w:tr w:rsidR="000815EA" w:rsidRPr="000815EA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0815EA" w:rsidRDefault="005D0935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815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0815EA" w:rsidRDefault="000815EA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815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Відповідальність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15EA" w:rsidRPr="000815EA" w:rsidRDefault="00AB18E0" w:rsidP="00AB18E0">
            <w:pPr>
              <w:ind w:left="144" w:right="127"/>
              <w:rPr>
                <w:sz w:val="24"/>
              </w:rPr>
            </w:pPr>
            <w:r w:rsidRPr="000815EA">
              <w:rPr>
                <w:sz w:val="24"/>
              </w:rPr>
              <w:t xml:space="preserve">- </w:t>
            </w:r>
            <w:r w:rsidR="000815EA" w:rsidRPr="000815EA">
              <w:rPr>
                <w:sz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AB18E0" w:rsidRPr="000815EA" w:rsidRDefault="00AB18E0" w:rsidP="00AB18E0">
            <w:pPr>
              <w:ind w:left="144" w:right="127"/>
              <w:rPr>
                <w:sz w:val="24"/>
              </w:rPr>
            </w:pPr>
            <w:r w:rsidRPr="000815EA">
              <w:rPr>
                <w:sz w:val="24"/>
              </w:rPr>
              <w:t xml:space="preserve">- </w:t>
            </w:r>
            <w:r w:rsidR="000815EA" w:rsidRPr="000815EA">
              <w:rPr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0815EA">
              <w:rPr>
                <w:sz w:val="24"/>
              </w:rPr>
              <w:t>;</w:t>
            </w:r>
          </w:p>
          <w:p w:rsidR="007E7841" w:rsidRPr="000815EA" w:rsidRDefault="00AB18E0" w:rsidP="000815EA">
            <w:pPr>
              <w:ind w:left="144" w:right="127"/>
              <w:rPr>
                <w:sz w:val="24"/>
              </w:rPr>
            </w:pPr>
            <w:r w:rsidRPr="000815EA">
              <w:rPr>
                <w:sz w:val="24"/>
              </w:rPr>
              <w:t xml:space="preserve">- </w:t>
            </w:r>
            <w:r w:rsidR="000815EA" w:rsidRPr="000815EA">
              <w:rPr>
                <w:sz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40181D" w:rsidRPr="0040181D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40181D" w:rsidRDefault="00B36B91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40181D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Цифрова грамотність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40181D" w:rsidRDefault="00DE125E" w:rsidP="00DE125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 виконання своїх посадових обов’язків;</w:t>
            </w:r>
          </w:p>
          <w:p w:rsidR="00DE125E" w:rsidRPr="0040181D" w:rsidRDefault="00DE125E" w:rsidP="00DE125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DE125E" w:rsidRPr="0040181D" w:rsidRDefault="00DE125E" w:rsidP="00DE125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обов’язків, вміти користуватись кваліфікованим електронним підписом (КЕП);</w:t>
            </w:r>
          </w:p>
          <w:p w:rsidR="00396627" w:rsidRPr="0040181D" w:rsidRDefault="00396627" w:rsidP="00DE125E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DE125E" w:rsidRPr="0040181D" w:rsidRDefault="00DE125E" w:rsidP="00396627">
            <w:pPr>
              <w:pStyle w:val="a4"/>
              <w:ind w:right="148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40181D" w:rsidRPr="0040181D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40181D" w:rsidRDefault="00B36B91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40181D" w:rsidRDefault="0040181D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Прийняття ефективних рішень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40181D" w:rsidRDefault="00DE125E" w:rsidP="0040181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40181D"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приймати вчасні та виважені рішення;</w:t>
            </w:r>
          </w:p>
          <w:p w:rsidR="0040181D" w:rsidRPr="0040181D" w:rsidRDefault="0040181D" w:rsidP="0040181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аналіз альтернатив;</w:t>
            </w:r>
          </w:p>
          <w:p w:rsidR="0040181D" w:rsidRPr="0040181D" w:rsidRDefault="0040181D" w:rsidP="0040181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спроможність іти на виважений ризик;</w:t>
            </w:r>
          </w:p>
          <w:p w:rsidR="0040181D" w:rsidRPr="0040181D" w:rsidRDefault="0040181D" w:rsidP="0040181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018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автономність та ініціативність щодо пропозицій і рішень</w:t>
            </w:r>
          </w:p>
        </w:tc>
      </w:tr>
      <w:tr w:rsidR="001E48C5" w:rsidRPr="001E48C5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81D" w:rsidRPr="001E48C5" w:rsidRDefault="0040181D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81D" w:rsidRPr="001E48C5" w:rsidRDefault="0040181D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Аналітичні здібності 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81D" w:rsidRPr="001E48C5" w:rsidRDefault="0040181D" w:rsidP="0040181D">
            <w:pPr>
              <w:pStyle w:val="a4"/>
              <w:ind w:left="1" w:firstLine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виявили закономірності;</w:t>
            </w:r>
          </w:p>
          <w:p w:rsidR="0040181D" w:rsidRPr="001E48C5" w:rsidRDefault="0040181D" w:rsidP="0040181D">
            <w:pPr>
              <w:pStyle w:val="a4"/>
              <w:ind w:left="1" w:firstLine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встановлювати причинно-наслідкові зв’язки;</w:t>
            </w:r>
          </w:p>
          <w:p w:rsidR="0040181D" w:rsidRPr="001E48C5" w:rsidRDefault="0040181D" w:rsidP="0040181D">
            <w:pPr>
              <w:pStyle w:val="a4"/>
              <w:ind w:left="1" w:firstLine="14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1E48C5" w:rsidRPr="001E48C5" w:rsidTr="007E7841">
        <w:trPr>
          <w:trHeight w:val="38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25E" w:rsidRPr="001E48C5" w:rsidRDefault="00DE125E" w:rsidP="00DE12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знання</w:t>
            </w:r>
            <w:proofErr w:type="spellEnd"/>
          </w:p>
        </w:tc>
      </w:tr>
      <w:tr w:rsidR="001E48C5" w:rsidRPr="001E48C5" w:rsidTr="006D5130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25E" w:rsidRPr="001E48C5" w:rsidRDefault="00DE125E" w:rsidP="00DE12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125E" w:rsidRPr="001E48C5" w:rsidRDefault="00DE125E" w:rsidP="00DE125E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1E48C5" w:rsidRPr="001E48C5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125E" w:rsidRPr="001E48C5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125E" w:rsidRPr="001E48C5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125E" w:rsidRPr="001E48C5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E125E" w:rsidRPr="001E48C5" w:rsidRDefault="00E51689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proofErr w:type="spellStart"/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25E" w:rsidRPr="001E48C5" w:rsidRDefault="00E51689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службу</w:t>
            </w:r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125E" w:rsidRPr="001E48C5" w:rsidRDefault="00E51689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5" w:tgtFrame="_blank" w:history="1"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DE125E" w:rsidRPr="001E48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="00DE125E"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DE125E" w:rsidRPr="001E48C5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1E48C5" w:rsidRPr="00056A42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1E48C5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1E48C5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E48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056A42" w:rsidRDefault="00DE125E" w:rsidP="00DE125E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:rsidR="00DE125E" w:rsidRPr="00056A42" w:rsidRDefault="00DE125E" w:rsidP="00DE12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2"/>
              <w:textAlignment w:val="baseline"/>
              <w:rPr>
                <w:bCs/>
                <w:sz w:val="24"/>
                <w:bdr w:val="none" w:sz="0" w:space="0" w:color="auto" w:frame="1"/>
              </w:rPr>
            </w:pPr>
            <w:r w:rsidRPr="00056A42">
              <w:rPr>
                <w:bCs/>
                <w:sz w:val="24"/>
                <w:bdr w:val="none" w:sz="0" w:space="0" w:color="auto" w:frame="1"/>
              </w:rPr>
              <w:t>Закону України «Про інформацію»;</w:t>
            </w:r>
          </w:p>
          <w:p w:rsidR="00DE125E" w:rsidRPr="00056A42" w:rsidRDefault="00DE125E" w:rsidP="001E48C5">
            <w:pPr>
              <w:pStyle w:val="a4"/>
              <w:ind w:left="202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  <w:r w:rsidRPr="00056A4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Закону України «</w:t>
            </w:r>
            <w:r w:rsidR="001E48C5" w:rsidRPr="00056A4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Про захист інформації в інформаційно-телекомунікаційних системах</w:t>
            </w:r>
            <w:r w:rsidRPr="00056A4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»</w:t>
            </w:r>
            <w:r w:rsidR="001E48C5" w:rsidRPr="00056A4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;</w:t>
            </w:r>
          </w:p>
          <w:p w:rsidR="001E48C5" w:rsidRPr="00056A42" w:rsidRDefault="001E48C5" w:rsidP="001E48C5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автоматизовану систему документообігу суду;</w:t>
            </w:r>
          </w:p>
          <w:p w:rsidR="002E5777" w:rsidRPr="00056A42" w:rsidRDefault="002E5777" w:rsidP="00056A42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електронні довірчі послуги»</w:t>
            </w:r>
            <w:r w:rsidR="00AA0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56A42" w:rsidRPr="00056A42" w:rsidRDefault="00AA0402" w:rsidP="00056A42">
            <w:pPr>
              <w:pStyle w:val="a4"/>
              <w:ind w:left="20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</w:t>
            </w:r>
            <w:r w:rsidR="00056A42" w:rsidRPr="00056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електронного документообігу в судах</w:t>
            </w:r>
            <w:r w:rsidR="00056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56A42" w:rsidRPr="00056A42" w:rsidTr="006D5130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056A42" w:rsidRDefault="00DE125E" w:rsidP="00DE12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6A4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056A42" w:rsidRDefault="00DE125E" w:rsidP="0005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6A4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Знання системи </w:t>
            </w:r>
            <w:r w:rsidR="00056A42" w:rsidRPr="00056A4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захисту інформації</w:t>
            </w: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25E" w:rsidRPr="00056A42" w:rsidRDefault="00056A42" w:rsidP="00DE125E">
            <w:pPr>
              <w:pStyle w:val="3"/>
              <w:shd w:val="clear" w:color="auto" w:fill="FFFFFF"/>
              <w:spacing w:before="0" w:beforeAutospacing="0" w:after="0" w:afterAutospacing="0"/>
              <w:ind w:left="202" w:right="148"/>
              <w:rPr>
                <w:b w:val="0"/>
                <w:sz w:val="24"/>
                <w:szCs w:val="24"/>
                <w:lang w:val="uk-UA"/>
              </w:rPr>
            </w:pPr>
            <w:r w:rsidRPr="00056A42">
              <w:rPr>
                <w:b w:val="0"/>
                <w:sz w:val="24"/>
                <w:szCs w:val="24"/>
                <w:lang w:val="uk-UA"/>
              </w:rPr>
              <w:t>Складові політики інформаційної безпеки.</w:t>
            </w:r>
          </w:p>
          <w:p w:rsidR="00056A42" w:rsidRPr="00056A42" w:rsidRDefault="00056A42" w:rsidP="00056A42">
            <w:pPr>
              <w:pStyle w:val="3"/>
              <w:shd w:val="clear" w:color="auto" w:fill="FFFFFF"/>
              <w:spacing w:before="0" w:beforeAutospacing="0" w:after="0" w:afterAutospacing="0"/>
              <w:ind w:left="202" w:right="148"/>
              <w:rPr>
                <w:b w:val="0"/>
                <w:sz w:val="24"/>
                <w:szCs w:val="24"/>
                <w:lang w:val="uk-UA"/>
              </w:rPr>
            </w:pPr>
            <w:r w:rsidRPr="00056A42">
              <w:rPr>
                <w:b w:val="0"/>
                <w:sz w:val="24"/>
                <w:szCs w:val="24"/>
                <w:lang w:val="uk-UA"/>
              </w:rPr>
              <w:t>Забезпечення функціонування комплексної системи захисту інформації.</w:t>
            </w:r>
          </w:p>
        </w:tc>
      </w:tr>
    </w:tbl>
    <w:p w:rsidR="0005034D" w:rsidRPr="00056A42" w:rsidRDefault="0005034D" w:rsidP="003D4229">
      <w:pPr>
        <w:shd w:val="clear" w:color="auto" w:fill="FFFFFF"/>
        <w:spacing w:after="121"/>
        <w:ind w:firstLine="363"/>
        <w:jc w:val="both"/>
      </w:pPr>
      <w:bookmarkStart w:id="19" w:name="n767"/>
      <w:bookmarkStart w:id="20" w:name="n568"/>
      <w:bookmarkEnd w:id="19"/>
      <w:bookmarkEnd w:id="20"/>
    </w:p>
    <w:sectPr w:rsidR="0005034D" w:rsidRPr="00056A42" w:rsidSect="0093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978"/>
    <w:rsid w:val="00031154"/>
    <w:rsid w:val="0005034D"/>
    <w:rsid w:val="00056A42"/>
    <w:rsid w:val="000815EA"/>
    <w:rsid w:val="00081AA9"/>
    <w:rsid w:val="00093AAD"/>
    <w:rsid w:val="000E4CBE"/>
    <w:rsid w:val="000F4549"/>
    <w:rsid w:val="0010092F"/>
    <w:rsid w:val="00105FD0"/>
    <w:rsid w:val="001101DC"/>
    <w:rsid w:val="00125EF6"/>
    <w:rsid w:val="001362BB"/>
    <w:rsid w:val="00151CEE"/>
    <w:rsid w:val="00153D5F"/>
    <w:rsid w:val="00155001"/>
    <w:rsid w:val="001619CD"/>
    <w:rsid w:val="00181C3A"/>
    <w:rsid w:val="001B64A9"/>
    <w:rsid w:val="001C5F07"/>
    <w:rsid w:val="001E48C5"/>
    <w:rsid w:val="00201BC5"/>
    <w:rsid w:val="00217772"/>
    <w:rsid w:val="002268A3"/>
    <w:rsid w:val="00232CB4"/>
    <w:rsid w:val="002417AB"/>
    <w:rsid w:val="00244B4E"/>
    <w:rsid w:val="002704DE"/>
    <w:rsid w:val="00296C92"/>
    <w:rsid w:val="002D0733"/>
    <w:rsid w:val="002D22FF"/>
    <w:rsid w:val="002E5777"/>
    <w:rsid w:val="002F26C8"/>
    <w:rsid w:val="002F38DF"/>
    <w:rsid w:val="003167E0"/>
    <w:rsid w:val="003312C5"/>
    <w:rsid w:val="00337979"/>
    <w:rsid w:val="00365641"/>
    <w:rsid w:val="0038631A"/>
    <w:rsid w:val="0038655F"/>
    <w:rsid w:val="00396627"/>
    <w:rsid w:val="003B4BEC"/>
    <w:rsid w:val="003D2AA3"/>
    <w:rsid w:val="003D4229"/>
    <w:rsid w:val="0040181D"/>
    <w:rsid w:val="004219BD"/>
    <w:rsid w:val="00441A9C"/>
    <w:rsid w:val="004708E6"/>
    <w:rsid w:val="004D2BF1"/>
    <w:rsid w:val="004D73A1"/>
    <w:rsid w:val="005030FC"/>
    <w:rsid w:val="0052064F"/>
    <w:rsid w:val="00521233"/>
    <w:rsid w:val="005223A6"/>
    <w:rsid w:val="00542E12"/>
    <w:rsid w:val="0055765A"/>
    <w:rsid w:val="0056782A"/>
    <w:rsid w:val="00592D51"/>
    <w:rsid w:val="00594027"/>
    <w:rsid w:val="005A4325"/>
    <w:rsid w:val="005D0935"/>
    <w:rsid w:val="005E4BFE"/>
    <w:rsid w:val="006117BB"/>
    <w:rsid w:val="006514A0"/>
    <w:rsid w:val="00672210"/>
    <w:rsid w:val="00686A08"/>
    <w:rsid w:val="00694719"/>
    <w:rsid w:val="006C0C29"/>
    <w:rsid w:val="006D5130"/>
    <w:rsid w:val="006E0677"/>
    <w:rsid w:val="006F2A45"/>
    <w:rsid w:val="00766617"/>
    <w:rsid w:val="007808E4"/>
    <w:rsid w:val="00781631"/>
    <w:rsid w:val="007A0CD0"/>
    <w:rsid w:val="007E7841"/>
    <w:rsid w:val="008046AF"/>
    <w:rsid w:val="00856B83"/>
    <w:rsid w:val="0085788D"/>
    <w:rsid w:val="00862A03"/>
    <w:rsid w:val="008840F3"/>
    <w:rsid w:val="00892540"/>
    <w:rsid w:val="008D42FE"/>
    <w:rsid w:val="008E01AD"/>
    <w:rsid w:val="00900F0A"/>
    <w:rsid w:val="00924DDA"/>
    <w:rsid w:val="0093388D"/>
    <w:rsid w:val="00941766"/>
    <w:rsid w:val="0095726B"/>
    <w:rsid w:val="00957AE4"/>
    <w:rsid w:val="009A59B8"/>
    <w:rsid w:val="009C1C88"/>
    <w:rsid w:val="009D2FF2"/>
    <w:rsid w:val="009E3706"/>
    <w:rsid w:val="009F10A1"/>
    <w:rsid w:val="00A03878"/>
    <w:rsid w:val="00A13B27"/>
    <w:rsid w:val="00A149E8"/>
    <w:rsid w:val="00A33879"/>
    <w:rsid w:val="00A53289"/>
    <w:rsid w:val="00A55CD9"/>
    <w:rsid w:val="00AA0402"/>
    <w:rsid w:val="00AB18E0"/>
    <w:rsid w:val="00AD65F2"/>
    <w:rsid w:val="00AE488B"/>
    <w:rsid w:val="00AE7FEE"/>
    <w:rsid w:val="00AF720D"/>
    <w:rsid w:val="00B03A8D"/>
    <w:rsid w:val="00B3083B"/>
    <w:rsid w:val="00B36B91"/>
    <w:rsid w:val="00B47F01"/>
    <w:rsid w:val="00C07479"/>
    <w:rsid w:val="00C53368"/>
    <w:rsid w:val="00C57DF5"/>
    <w:rsid w:val="00C60B25"/>
    <w:rsid w:val="00CA478C"/>
    <w:rsid w:val="00CB4163"/>
    <w:rsid w:val="00CC6DAD"/>
    <w:rsid w:val="00D1064D"/>
    <w:rsid w:val="00D219F4"/>
    <w:rsid w:val="00D31C7E"/>
    <w:rsid w:val="00D35EF3"/>
    <w:rsid w:val="00D6104B"/>
    <w:rsid w:val="00D82638"/>
    <w:rsid w:val="00D87049"/>
    <w:rsid w:val="00D91BB2"/>
    <w:rsid w:val="00D97CE2"/>
    <w:rsid w:val="00DE125E"/>
    <w:rsid w:val="00E04CE4"/>
    <w:rsid w:val="00E40714"/>
    <w:rsid w:val="00E431E1"/>
    <w:rsid w:val="00E51689"/>
    <w:rsid w:val="00E51F5F"/>
    <w:rsid w:val="00E56978"/>
    <w:rsid w:val="00E91476"/>
    <w:rsid w:val="00EA6B59"/>
    <w:rsid w:val="00EB1897"/>
    <w:rsid w:val="00ED04C2"/>
    <w:rsid w:val="00EF4889"/>
    <w:rsid w:val="00F2441B"/>
    <w:rsid w:val="00F431E2"/>
    <w:rsid w:val="00F51033"/>
    <w:rsid w:val="00F776E2"/>
    <w:rsid w:val="00F8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C8F75-E04B-4EA4-9244-23FD59E6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AB18E0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  <w:style w:type="paragraph" w:customStyle="1" w:styleId="a9">
    <w:name w:val="Назва документа"/>
    <w:basedOn w:val="a"/>
    <w:next w:val="a"/>
    <w:rsid w:val="00153D5F"/>
    <w:pPr>
      <w:keepNext/>
      <w:keepLines/>
      <w:spacing w:before="240" w:after="240" w:line="276" w:lineRule="auto"/>
      <w:ind w:firstLine="709"/>
      <w:jc w:val="center"/>
    </w:pPr>
    <w:rPr>
      <w:b/>
      <w:szCs w:val="20"/>
    </w:rPr>
  </w:style>
  <w:style w:type="character" w:customStyle="1" w:styleId="aa">
    <w:name w:val="Основной текст_"/>
    <w:basedOn w:val="a0"/>
    <w:link w:val="1"/>
    <w:rsid w:val="0055765A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55765A"/>
    <w:pPr>
      <w:widowControl w:val="0"/>
      <w:shd w:val="clear" w:color="auto" w:fill="FFFFFF"/>
      <w:spacing w:before="300" w:line="217" w:lineRule="exact"/>
      <w:jc w:val="both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character" w:customStyle="1" w:styleId="26">
    <w:name w:val="Основной текст (2)6"/>
    <w:rsid w:val="00AB18E0"/>
    <w:rPr>
      <w:color w:val="47444A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AB1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rsid w:val="006C0C29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mailto:kadry@adm.ks.court.gov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D983-E412-4292-A7A8-EBE34B58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Лактионова</cp:lastModifiedBy>
  <cp:revision>3</cp:revision>
  <cp:lastPrinted>2021-10-21T06:08:00Z</cp:lastPrinted>
  <dcterms:created xsi:type="dcterms:W3CDTF">2021-10-21T11:40:00Z</dcterms:created>
  <dcterms:modified xsi:type="dcterms:W3CDTF">2021-10-21T11:44:00Z</dcterms:modified>
</cp:coreProperties>
</file>