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13" w:rsidRDefault="00E56C13" w:rsidP="00E56C13">
      <w:pPr>
        <w:pStyle w:val="a4"/>
        <w:ind w:left="609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n195"/>
      <w:bookmarkEnd w:id="0"/>
      <w:r>
        <w:rPr>
          <w:rFonts w:ascii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E56C13" w:rsidRDefault="00E56C13" w:rsidP="00441A9C">
      <w:pPr>
        <w:pStyle w:val="a4"/>
        <w:ind w:left="6096"/>
        <w:contextualSpacing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56C13" w:rsidRDefault="002D0733" w:rsidP="00441A9C">
      <w:pPr>
        <w:pStyle w:val="a4"/>
        <w:ind w:left="6096"/>
        <w:contextualSpacing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41A9C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2D0733" w:rsidRPr="00441A9C" w:rsidRDefault="002D0733" w:rsidP="00441A9C">
      <w:pPr>
        <w:pStyle w:val="a4"/>
        <w:ind w:left="6096"/>
        <w:contextualSpacing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наказом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Херсонського окружного адміністративного суду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від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0</w:t>
      </w:r>
      <w:r w:rsidR="005D5C06">
        <w:rPr>
          <w:rFonts w:ascii="Times New Roman" w:hAnsi="Times New Roman" w:cs="Times New Roman"/>
          <w:sz w:val="24"/>
          <w:szCs w:val="24"/>
          <w:lang w:val="uk-UA" w:eastAsia="ru-RU"/>
        </w:rPr>
        <w:t>7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.04.2021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 р. №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05-10</w:t>
      </w:r>
      <w:r w:rsidR="005223A6">
        <w:rPr>
          <w:rFonts w:ascii="Times New Roman" w:hAnsi="Times New Roman" w:cs="Times New Roman"/>
          <w:sz w:val="24"/>
          <w:szCs w:val="24"/>
          <w:lang w:val="uk-UA" w:eastAsia="ru-RU"/>
        </w:rPr>
        <w:t>/3</w:t>
      </w:r>
      <w:r w:rsidR="005D5C06">
        <w:rPr>
          <w:rFonts w:ascii="Times New Roman" w:hAnsi="Times New Roman" w:cs="Times New Roman"/>
          <w:sz w:val="24"/>
          <w:szCs w:val="24"/>
          <w:lang w:val="uk-UA" w:eastAsia="ru-RU"/>
        </w:rPr>
        <w:t>9</w:t>
      </w:r>
      <w:bookmarkStart w:id="1" w:name="_GoBack"/>
      <w:bookmarkEnd w:id="1"/>
    </w:p>
    <w:p w:rsidR="00441A9C" w:rsidRDefault="00441A9C" w:rsidP="00441A9C">
      <w:pPr>
        <w:pStyle w:val="a4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 конкурсу</w:t>
      </w:r>
      <w:r w:rsidR="002D0733" w:rsidRPr="009338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</w:t>
      </w:r>
      <w:r w:rsidR="002D0733" w:rsidRPr="0093388D">
        <w:rPr>
          <w:rFonts w:ascii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посади державної служби категорії «В» - </w:t>
      </w:r>
    </w:p>
    <w:p w:rsidR="00E56978" w:rsidRDefault="002D0733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секретаря судового засідання Херсонського окружного адміністративного суду</w:t>
      </w:r>
    </w:p>
    <w:p w:rsid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(І</w:t>
      </w:r>
      <w:r w:rsidR="00E56C13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вакансія)</w:t>
      </w:r>
    </w:p>
    <w:p w:rsidR="00A55CD9" w:rsidRP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780"/>
        <w:gridCol w:w="6582"/>
      </w:tblGrid>
      <w:tr w:rsidR="00E56978" w:rsidRPr="00441A9C" w:rsidTr="009C1C88">
        <w:trPr>
          <w:trHeight w:val="354"/>
        </w:trPr>
        <w:tc>
          <w:tcPr>
            <w:tcW w:w="9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n766"/>
            <w:bookmarkEnd w:id="2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E56978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Здійснює судові виклики та повідомлення в справах, які знаходяться у провадженні судді.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Здійснює оформлення та розміщення списків справ, призначених до розгляду, для ознайомлення учасникам процесу.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Перевіряє наявність і з’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ясовує причини відсутності осіб, яких викликано до суду, і доповідає про це головуючому судді.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Забезпечує фіксування судового засідання технічними засобами згідно з Інструкцією </w:t>
            </w:r>
            <w:r w:rsidR="00AC7540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про порядок </w:t>
            </w:r>
            <w:r w:rsidR="00AC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з технічними засобами фіксування судового процесу (судового засідання)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Здійснює фіксування судового засідання в режимі відеоконференції.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Веде протокол судового засідання. Здійснює повне або часткове відтворення та роздрукування технічного запису судового засідання. Видає копії фонограм (відеограм) фіксації судового засідання на вимогу учасників процесу.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Виготовляє копії судових рішень у справах, які знаходяться в провадженні судді, для направлення (вручення) сторонам та іншим особам, які беруть участь у справі. 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Готує та видає виконавчі листи за рішеннями суду, які підлягають негайному виконанню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дійснює ознайомлення з матеріалами справ, що знаходяться в провадженні судді, за заявою сторони по справі.</w:t>
            </w:r>
          </w:p>
          <w:p w:rsidR="00E56978" w:rsidRPr="00441A9C" w:rsidRDefault="00D97CE2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Оформлює матеріали судових справ і здійснює передачу справ до канцелярії суду.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Вносить відповідно до своїх прав та функціональних обов’язків до бази даних автоматизованої системи документообігу суду інформацію, передбачену Положенням про автоматизовану систему документообігу суду. </w:t>
            </w:r>
          </w:p>
        </w:tc>
      </w:tr>
      <w:tr w:rsidR="00E56978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219BD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Посадовий оклад – 5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грн.; надбавки, доплати, премії та компенсації відповідно до статті 52 Закону України «Про державну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031154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154" w:rsidRPr="00031154" w:rsidRDefault="00031154" w:rsidP="0003115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троков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, на час перебування</w:t>
            </w:r>
            <w:r w:rsidRP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працівника у відпустці </w:t>
            </w:r>
            <w:r w:rsidRP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догляду за дитиною </w:t>
            </w:r>
            <w:r w:rsidR="00E56C1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E56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.06.2023, або до дня її фактичного виходу на роботу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1A9C" w:rsidRPr="00441A9C" w:rsidRDefault="00031154" w:rsidP="0003115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E56978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Перелік інформації,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необхідної для участі в конкурсі, та строк її подання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Відповідно до п. 19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hyperlink r:id="rId7" w:history="1"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career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gov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</w:hyperlink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конкурсі із зазначенням основних мотивів щодо 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няття посади за формою згідно з </w:t>
            </w:r>
            <w:hyperlink r:id="rId8" w:anchor="n199" w:history="1"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38655F">
            <w:pPr>
              <w:pStyle w:val="a4"/>
              <w:ind w:firstLine="19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1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згідно з </w:t>
            </w:r>
            <w:hyperlink r:id="rId9" w:anchor="n1039" w:history="1">
              <w:r w:rsidR="00AE488B"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додатком 2</w:t>
              </w:r>
            </w:hyperlink>
            <w:hyperlink r:id="rId10" w:anchor="n1039" w:history="1">
              <w:r w:rsidR="00AE488B" w:rsidRPr="00441A9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2"/>
            <w:bookmarkEnd w:id="4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173"/>
            <w:bookmarkEnd w:id="5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4"/>
            <w:bookmarkEnd w:id="6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175"/>
            <w:bookmarkEnd w:id="7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AE488B" w:rsidRPr="00AE7FEE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n1176"/>
            <w:bookmarkEnd w:id="8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AE488B" w:rsidRPr="00D1064D" w:rsidRDefault="00AE488B" w:rsidP="00D1064D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n1446"/>
            <w:bookmarkStart w:id="10" w:name="n1177"/>
            <w:bookmarkEnd w:id="9"/>
            <w:bookmarkEnd w:id="10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заяву, в якій повідомляє, що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не застосовуються заборони, визначені частиною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" w:anchor="n13" w:tgtFrame="_blank" w:history="1">
              <w:r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третьою</w:t>
              </w:r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статті 1 Закону України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 очищення влади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  <w:bookmarkStart w:id="11" w:name="n1508"/>
            <w:bookmarkEnd w:id="11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 до заяви не є обов’язков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6978" w:rsidRDefault="00AE488B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n1507"/>
            <w:bookmarkStart w:id="13" w:name="n1178"/>
            <w:bookmarkStart w:id="14" w:name="n1510"/>
            <w:bookmarkStart w:id="15" w:name="n1509"/>
            <w:bookmarkStart w:id="16" w:name="n1180"/>
            <w:bookmarkStart w:id="17" w:name="n1181"/>
            <w:bookmarkEnd w:id="12"/>
            <w:bookmarkEnd w:id="13"/>
            <w:bookmarkEnd w:id="14"/>
            <w:bookmarkEnd w:id="15"/>
            <w:bookmarkEnd w:id="16"/>
            <w:bookmarkEnd w:id="17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  <w:bookmarkStart w:id="18" w:name="n1182"/>
            <w:bookmarkStart w:id="19" w:name="n1183"/>
            <w:bookmarkEnd w:id="18"/>
            <w:bookmarkEnd w:id="19"/>
          </w:p>
          <w:p w:rsidR="004219BD" w:rsidRPr="00105FD0" w:rsidRDefault="004219BD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5F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 17 год. 00 хв. 15 квітня 2021 року.</w:t>
            </w:r>
          </w:p>
        </w:tc>
      </w:tr>
      <w:tr w:rsidR="00E56978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4219BD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E56978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083B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і час початку проведення тестування кандидатів. </w:t>
            </w:r>
          </w:p>
          <w:p w:rsidR="00031154" w:rsidRPr="00031154" w:rsidRDefault="00031154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Місце або спосіб проведення тестування. 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Місце або спосіб проведення співбесіди (із зазначенням електронної платформи для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комунікації дистанційно)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B3083B" w:rsidP="004219BD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 квітня 2021 року о 09:00 год.</w:t>
            </w:r>
          </w:p>
          <w:p w:rsidR="00B3083B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2AA3" w:rsidRDefault="003D2A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31154" w:rsidRDefault="00031154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3D2AA3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Херсонський окружний адміністратив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ний суд,</w:t>
            </w:r>
            <w:r w:rsidR="006117B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Філатова, 29, м.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(проведення тестування здійснюється за фізичної присутності кандидата)</w:t>
            </w:r>
          </w:p>
          <w:p w:rsidR="00B3083B" w:rsidRPr="00441A9C" w:rsidRDefault="00B3083B" w:rsidP="003D2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співбесід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проводиться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 фізичної присутності кандидата)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E56C13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56C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17BB" w:rsidRPr="00441A9C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(співбесіда проводиться за фізичної присутності кандидата)</w:t>
            </w:r>
          </w:p>
          <w:p w:rsidR="00E56978" w:rsidRPr="006117BB" w:rsidRDefault="00E56978" w:rsidP="00B47F01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Лактіонова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5D5C06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9C1C88">
        <w:trPr>
          <w:trHeight w:val="435"/>
        </w:trPr>
        <w:tc>
          <w:tcPr>
            <w:tcW w:w="9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E56978" w:rsidRPr="00441A9C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91476" w:rsidP="00F776E2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90D">
              <w:rPr>
                <w:rFonts w:ascii="Times New Roman" w:hAnsi="Times New Roman"/>
                <w:sz w:val="24"/>
                <w:szCs w:val="24"/>
              </w:rPr>
              <w:t xml:space="preserve">Вища, не нижче ступеня молодшого бакалавра або бакалавра, </w:t>
            </w:r>
            <w:r w:rsidRPr="00AB3739">
              <w:rPr>
                <w:rFonts w:ascii="Times New Roman" w:hAnsi="Times New Roman"/>
                <w:sz w:val="24"/>
                <w:szCs w:val="24"/>
              </w:rPr>
              <w:t xml:space="preserve">бажано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напрямком освіти (спеціальністю) «</w:t>
            </w:r>
            <w:r w:rsidR="004D2BF1">
              <w:rPr>
                <w:rFonts w:ascii="Times New Roman" w:hAnsi="Times New Roman"/>
                <w:sz w:val="24"/>
                <w:szCs w:val="24"/>
                <w:lang w:val="uk-UA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во», «Правознавство» або «Правоохоронна діяльність» </w:t>
            </w:r>
          </w:p>
        </w:tc>
      </w:tr>
      <w:tr w:rsidR="00E56978" w:rsidRPr="00441A9C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D2BF1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E56978" w:rsidRPr="00441A9C" w:rsidTr="009C1C88">
        <w:trPr>
          <w:trHeight w:val="690"/>
        </w:trPr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9C1C88">
        <w:trPr>
          <w:trHeight w:val="452"/>
        </w:trPr>
        <w:tc>
          <w:tcPr>
            <w:tcW w:w="9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E56978" w:rsidRPr="009C1C88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56978" w:rsidRPr="00D97CE2" w:rsidTr="009C1C88">
        <w:trPr>
          <w:trHeight w:val="187"/>
        </w:trPr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5D0935" w:rsidRDefault="00EF4889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Цифрова грамотність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E04CE4" w:rsidP="00E04CE4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4C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використовувати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комп’ютерні пристрої, базове офісне та спеціалізоване програмне забезпечення для ефективного  виконання своїх посадових обов’язків;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вміння використовувати сервіси інтернету для ефективного пошуку потрібної інформації;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працювати з документами в різних цифрових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форматах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 зберігати, накопичувати, впорядковувати, архівувати цифрові ресурси та дані різних типів;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використовувати електронні реєстри, </w:t>
            </w:r>
            <w:r w:rsidR="00201B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системи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електронного документообігу та інші електронні урядові системи для обміну інформацією, </w:t>
            </w:r>
            <w:r w:rsidR="00201B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 електронного листування в рамках своїх посадових обов’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язків, вміти користуватись кваліфікованим електронним підписом (КЕП);</w:t>
            </w:r>
          </w:p>
          <w:p w:rsidR="008E01AD" w:rsidRP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E56978" w:rsidRPr="008E01AD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5D0935" w:rsidRDefault="005D0935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8E01AD" w:rsidRDefault="008E01AD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Самоорганізація та самостійність в роботі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1AD" w:rsidRDefault="00E04CE4" w:rsidP="00E04CE4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4C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8E01A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24DD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до самомотивації (самоуправління);</w:t>
            </w:r>
          </w:p>
          <w:p w:rsidR="00924DDA" w:rsidRPr="008E01A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24DD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2268A3" w:rsidRPr="008E01AD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2268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2268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Стресостійкість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E04CE4" w:rsidP="00E04CE4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2268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розуміти та управляти своїми емоціями;</w:t>
            </w:r>
          </w:p>
          <w:p w:rsidR="002268A3" w:rsidRDefault="00E04CE4" w:rsidP="00E04CE4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2268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до самоконтролю;</w:t>
            </w:r>
          </w:p>
          <w:p w:rsidR="009E3706" w:rsidRDefault="00CA478C" w:rsidP="00CA478C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2268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до конструктивного ставлення до зворотного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зв’язку, зокрема критики;</w:t>
            </w:r>
          </w:p>
          <w:p w:rsidR="002268A3" w:rsidRDefault="00E04CE4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-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оптимізм</w:t>
            </w:r>
          </w:p>
        </w:tc>
      </w:tr>
      <w:tr w:rsidR="00EF4889" w:rsidRPr="009E3706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889" w:rsidRDefault="009E3706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889" w:rsidRPr="005D0935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Відповідальність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889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9E3706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усвідомлення рівня відпов</w:t>
            </w:r>
            <w:r w:rsidR="00F776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ідальності під час підготовки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прийняття рішень, готовність нести відповідальність за можливі наслідки реалізації таких рішень;</w:t>
            </w:r>
          </w:p>
          <w:p w:rsidR="009E3706" w:rsidRPr="009E3706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F4889" w:rsidRPr="00441A9C" w:rsidTr="009C1C88">
        <w:trPr>
          <w:trHeight w:val="384"/>
        </w:trPr>
        <w:tc>
          <w:tcPr>
            <w:tcW w:w="9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EF4889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F4889" w:rsidRPr="00441A9C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638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D82638" w:rsidRPr="00D82638" w:rsidRDefault="005D5C06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 України</w:t>
              </w:r>
            </w:hyperlink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5D5C06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Закону України</w:t>
              </w:r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державну службу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5D5C06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Закону України</w:t>
              </w:r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запобігання корупції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F4889" w:rsidRPr="00441A9C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іншого закон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одавства</w:t>
            </w:r>
          </w:p>
        </w:tc>
      </w:tr>
      <w:tr w:rsidR="00592D51" w:rsidRPr="00441A9C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592D51" w:rsidRDefault="00592D51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D82638" w:rsidRDefault="00D82638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Знання:</w:t>
            </w:r>
          </w:p>
          <w:p w:rsidR="00D82638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Кодекс адміністративного судочинства України;</w:t>
            </w:r>
          </w:p>
          <w:p w:rsidR="00D82638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«Про виконавче провадження»;</w:t>
            </w:r>
          </w:p>
          <w:p w:rsidR="00D82638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Інструкція про порядок роботи з технічними засобами </w:t>
            </w:r>
            <w:r w:rsidR="00F776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фіксування судового процесу (судового засідання);</w:t>
            </w:r>
          </w:p>
          <w:p w:rsidR="00D82638" w:rsidRDefault="003D422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Інструкція з діловодства в місцевих та апеляційних судах України;</w:t>
            </w:r>
          </w:p>
          <w:p w:rsidR="00105FD0" w:rsidRPr="00105FD0" w:rsidRDefault="00105FD0" w:rsidP="00AF720D">
            <w:pPr>
              <w:tabs>
                <w:tab w:val="left" w:pos="422"/>
              </w:tabs>
              <w:spacing w:line="276" w:lineRule="auto"/>
              <w:ind w:left="202"/>
              <w:jc w:val="both"/>
              <w:rPr>
                <w:sz w:val="24"/>
              </w:rPr>
            </w:pPr>
            <w:r w:rsidRPr="007B5566">
              <w:rPr>
                <w:sz w:val="24"/>
              </w:rPr>
              <w:t xml:space="preserve">Положення </w:t>
            </w:r>
            <w:r w:rsidR="00AC7540">
              <w:rPr>
                <w:sz w:val="24"/>
              </w:rPr>
              <w:t>п</w:t>
            </w:r>
            <w:r w:rsidRPr="007B5566">
              <w:rPr>
                <w:sz w:val="24"/>
              </w:rPr>
              <w:t>ро автоматизовану систему документообігу суду;</w:t>
            </w:r>
          </w:p>
          <w:p w:rsidR="003D4229" w:rsidRPr="00D82638" w:rsidRDefault="003D422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ДСТУ 4163-2003 (Вимоги до оформлювання документів)</w:t>
            </w:r>
          </w:p>
        </w:tc>
      </w:tr>
    </w:tbl>
    <w:p w:rsidR="0005034D" w:rsidRDefault="0005034D" w:rsidP="003D4229">
      <w:pPr>
        <w:shd w:val="clear" w:color="auto" w:fill="FFFFFF"/>
        <w:spacing w:after="121"/>
        <w:ind w:firstLine="363"/>
        <w:jc w:val="both"/>
      </w:pPr>
      <w:bookmarkStart w:id="20" w:name="n767"/>
      <w:bookmarkStart w:id="21" w:name="n568"/>
      <w:bookmarkEnd w:id="20"/>
      <w:bookmarkEnd w:id="21"/>
    </w:p>
    <w:sectPr w:rsidR="0005034D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13" w:rsidRDefault="00E56C13" w:rsidP="00E56C13">
      <w:r>
        <w:separator/>
      </w:r>
    </w:p>
  </w:endnote>
  <w:endnote w:type="continuationSeparator" w:id="0">
    <w:p w:rsidR="00E56C13" w:rsidRDefault="00E56C13" w:rsidP="00E5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13" w:rsidRDefault="00E56C13" w:rsidP="00E56C13">
      <w:r>
        <w:separator/>
      </w:r>
    </w:p>
  </w:footnote>
  <w:footnote w:type="continuationSeparator" w:id="0">
    <w:p w:rsidR="00E56C13" w:rsidRDefault="00E56C13" w:rsidP="00E5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978"/>
    <w:rsid w:val="00031154"/>
    <w:rsid w:val="0005034D"/>
    <w:rsid w:val="00105FD0"/>
    <w:rsid w:val="001619CD"/>
    <w:rsid w:val="00181C3A"/>
    <w:rsid w:val="00201BC5"/>
    <w:rsid w:val="002268A3"/>
    <w:rsid w:val="00232CB4"/>
    <w:rsid w:val="002417AB"/>
    <w:rsid w:val="002D0733"/>
    <w:rsid w:val="0038655F"/>
    <w:rsid w:val="003B4BEC"/>
    <w:rsid w:val="003D2AA3"/>
    <w:rsid w:val="003D4229"/>
    <w:rsid w:val="003F64F9"/>
    <w:rsid w:val="004219BD"/>
    <w:rsid w:val="00441A9C"/>
    <w:rsid w:val="004D2BF1"/>
    <w:rsid w:val="005223A6"/>
    <w:rsid w:val="00542E12"/>
    <w:rsid w:val="00592D51"/>
    <w:rsid w:val="005D0935"/>
    <w:rsid w:val="005D5C06"/>
    <w:rsid w:val="006117BB"/>
    <w:rsid w:val="006514A0"/>
    <w:rsid w:val="006E0677"/>
    <w:rsid w:val="008046AF"/>
    <w:rsid w:val="008E01AD"/>
    <w:rsid w:val="00924DDA"/>
    <w:rsid w:val="0093388D"/>
    <w:rsid w:val="00941766"/>
    <w:rsid w:val="009C1C88"/>
    <w:rsid w:val="009E3706"/>
    <w:rsid w:val="009F10A1"/>
    <w:rsid w:val="00A03878"/>
    <w:rsid w:val="00A55CD9"/>
    <w:rsid w:val="00AC7540"/>
    <w:rsid w:val="00AE488B"/>
    <w:rsid w:val="00AE7FEE"/>
    <w:rsid w:val="00AF720D"/>
    <w:rsid w:val="00B3083B"/>
    <w:rsid w:val="00B47F01"/>
    <w:rsid w:val="00C31997"/>
    <w:rsid w:val="00CA478C"/>
    <w:rsid w:val="00D1064D"/>
    <w:rsid w:val="00D82638"/>
    <w:rsid w:val="00D87049"/>
    <w:rsid w:val="00D97CE2"/>
    <w:rsid w:val="00E04CE4"/>
    <w:rsid w:val="00E56978"/>
    <w:rsid w:val="00E56C13"/>
    <w:rsid w:val="00E91476"/>
    <w:rsid w:val="00ED04C2"/>
    <w:rsid w:val="00EF4889"/>
    <w:rsid w:val="00F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9AB1"/>
  <w15:docId w15:val="{C74F4E40-B6F2-4345-B0D9-E8FDB592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56C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6C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E56C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6C1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mailto:kadry@adm.ks.court.go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700-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889-19" TargetMode="Externa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Лактионова</cp:lastModifiedBy>
  <cp:revision>33</cp:revision>
  <cp:lastPrinted>2021-04-08T08:00:00Z</cp:lastPrinted>
  <dcterms:created xsi:type="dcterms:W3CDTF">2021-04-06T13:09:00Z</dcterms:created>
  <dcterms:modified xsi:type="dcterms:W3CDTF">2021-04-08T08:00:00Z</dcterms:modified>
</cp:coreProperties>
</file>