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F" w:rsidRPr="00BE3EA3" w:rsidRDefault="00D91639" w:rsidP="00BE3EA3">
      <w:pPr>
        <w:spacing w:line="276" w:lineRule="auto"/>
        <w:ind w:left="5812" w:right="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D91639" w:rsidRPr="00C113E5" w:rsidRDefault="00D91639" w:rsidP="00BE3EA3">
      <w:pPr>
        <w:spacing w:line="276" w:lineRule="auto"/>
        <w:ind w:left="5812" w:righ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113E5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A04A4F" w:rsidRPr="00C113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13E5">
        <w:rPr>
          <w:rFonts w:ascii="Times New Roman" w:hAnsi="Times New Roman" w:cs="Times New Roman"/>
          <w:sz w:val="24"/>
          <w:szCs w:val="24"/>
          <w:lang w:val="uk-UA"/>
        </w:rPr>
        <w:t xml:space="preserve">Херсонського окружного </w:t>
      </w:r>
    </w:p>
    <w:p w:rsidR="00A04A4F" w:rsidRPr="00C113E5" w:rsidRDefault="00D91639" w:rsidP="00BE3EA3">
      <w:pPr>
        <w:spacing w:line="276" w:lineRule="auto"/>
        <w:ind w:left="5812" w:righ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C113E5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адміністративного </w:t>
      </w:r>
      <w:r w:rsidR="00A04A4F" w:rsidRPr="00C113E5">
        <w:rPr>
          <w:rFonts w:ascii="Times New Roman" w:hAnsi="Times New Roman" w:cs="Times New Roman"/>
          <w:sz w:val="24"/>
          <w:szCs w:val="24"/>
          <w:lang w:val="uk-UA"/>
        </w:rPr>
        <w:t>суду</w:t>
      </w:r>
    </w:p>
    <w:p w:rsidR="00A04A4F" w:rsidRDefault="00A04A4F" w:rsidP="00BE3EA3">
      <w:pPr>
        <w:spacing w:line="276" w:lineRule="auto"/>
        <w:ind w:left="5812" w:righ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D9163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113E5">
        <w:rPr>
          <w:rFonts w:ascii="Times New Roman" w:hAnsi="Times New Roman" w:cs="Times New Roman"/>
          <w:sz w:val="24"/>
          <w:szCs w:val="24"/>
          <w:lang w:val="uk-UA"/>
        </w:rPr>
        <w:t>22.05.2017</w:t>
      </w:r>
      <w:r w:rsidRPr="00D9163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85961">
        <w:rPr>
          <w:rFonts w:ascii="Times New Roman" w:hAnsi="Times New Roman" w:cs="Times New Roman"/>
          <w:sz w:val="24"/>
          <w:szCs w:val="24"/>
          <w:lang w:val="uk-UA"/>
        </w:rPr>
        <w:t>06-04/</w:t>
      </w:r>
      <w:r w:rsidR="00C113E5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BF42FB" w:rsidRPr="00D91639" w:rsidRDefault="00BF42FB" w:rsidP="00BE3EA3">
      <w:pPr>
        <w:spacing w:line="276" w:lineRule="auto"/>
        <w:ind w:left="5812" w:right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F42FB" w:rsidRDefault="00BF42FB" w:rsidP="00BE3EA3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A04A4F" w:rsidRPr="00BE3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озподіл обов’язків </w:t>
      </w:r>
    </w:p>
    <w:p w:rsidR="00D91639" w:rsidRDefault="00A04A4F" w:rsidP="00BE3EA3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 головою суду, заступником голови суду, </w:t>
      </w:r>
    </w:p>
    <w:p w:rsidR="00D91639" w:rsidRDefault="00A04A4F" w:rsidP="00BE3EA3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керівником апарату та заступником керівника апарату </w:t>
      </w:r>
    </w:p>
    <w:p w:rsidR="00A04A4F" w:rsidRPr="00C5117C" w:rsidRDefault="00A04A4F" w:rsidP="00BF42FB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A3">
        <w:rPr>
          <w:rFonts w:ascii="Times New Roman" w:hAnsi="Times New Roman" w:cs="Times New Roman"/>
          <w:b/>
          <w:sz w:val="24"/>
          <w:szCs w:val="24"/>
          <w:lang w:val="uk-UA"/>
        </w:rPr>
        <w:t>Херсонського окружного адміністративного суду</w:t>
      </w:r>
    </w:p>
    <w:p w:rsidR="00E263E4" w:rsidRDefault="00E263E4" w:rsidP="00BE3EA3">
      <w:pPr>
        <w:spacing w:line="276" w:lineRule="auto"/>
        <w:ind w:left="0" w:righ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3274" w:rsidRPr="0059308B" w:rsidRDefault="00BF42FB" w:rsidP="0059308B">
      <w:pPr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F42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42FB">
        <w:rPr>
          <w:rFonts w:ascii="Times New Roman" w:hAnsi="Times New Roman" w:cs="Times New Roman"/>
          <w:b/>
          <w:sz w:val="24"/>
          <w:szCs w:val="24"/>
        </w:rPr>
        <w:t>.</w:t>
      </w:r>
      <w:r w:rsidRPr="00BF42FB">
        <w:rPr>
          <w:rFonts w:ascii="Times New Roman" w:hAnsi="Times New Roman" w:cs="Times New Roman"/>
          <w:sz w:val="24"/>
          <w:szCs w:val="24"/>
        </w:rPr>
        <w:t xml:space="preserve"> </w:t>
      </w:r>
      <w:r w:rsidR="0059308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9308B" w:rsidRPr="0059308B">
        <w:rPr>
          <w:rFonts w:ascii="Times New Roman" w:hAnsi="Times New Roman" w:cs="Times New Roman"/>
          <w:b/>
          <w:sz w:val="24"/>
          <w:szCs w:val="24"/>
          <w:lang w:val="uk-UA"/>
        </w:rPr>
        <w:t>голову суду</w:t>
      </w:r>
      <w:r w:rsidR="0059308B">
        <w:rPr>
          <w:rFonts w:ascii="Times New Roman" w:hAnsi="Times New Roman" w:cs="Times New Roman"/>
          <w:sz w:val="24"/>
          <w:szCs w:val="24"/>
          <w:lang w:val="uk-UA"/>
        </w:rPr>
        <w:t xml:space="preserve"> покладається:</w:t>
      </w:r>
    </w:p>
    <w:p w:rsidR="00A93274" w:rsidRPr="00C63906" w:rsidRDefault="00BF5807" w:rsidP="0059308B">
      <w:pPr>
        <w:shd w:val="clear" w:color="auto" w:fill="FFFFFF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6390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9308B" w:rsidRPr="00C63906">
        <w:rPr>
          <w:rFonts w:ascii="Times New Roman" w:hAnsi="Times New Roman" w:cs="Times New Roman"/>
          <w:sz w:val="24"/>
          <w:szCs w:val="24"/>
          <w:lang w:val="uk-UA"/>
        </w:rPr>
        <w:t>Вирішення питань організаційної діяльності:</w:t>
      </w:r>
    </w:p>
    <w:p w:rsidR="00A93274" w:rsidRPr="00BE3EA3" w:rsidRDefault="0059308B" w:rsidP="0059308B">
      <w:pPr>
        <w:pStyle w:val="rvps2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A93274" w:rsidRPr="00BE3EA3">
        <w:rPr>
          <w:color w:val="000000"/>
          <w:lang w:val="uk-UA"/>
        </w:rPr>
        <w:t>представ</w:t>
      </w:r>
      <w:r>
        <w:rPr>
          <w:color w:val="000000"/>
          <w:lang w:val="uk-UA"/>
        </w:rPr>
        <w:t xml:space="preserve">ництво </w:t>
      </w:r>
      <w:r w:rsidR="00A93274" w:rsidRPr="00BE3EA3">
        <w:rPr>
          <w:color w:val="000000"/>
          <w:lang w:val="uk-UA"/>
        </w:rPr>
        <w:t>суд</w:t>
      </w:r>
      <w:r>
        <w:rPr>
          <w:color w:val="000000"/>
          <w:lang w:val="uk-UA"/>
        </w:rPr>
        <w:t>у</w:t>
      </w:r>
      <w:r w:rsidR="00A93274" w:rsidRPr="00BE3EA3">
        <w:rPr>
          <w:color w:val="000000"/>
          <w:lang w:val="uk-UA"/>
        </w:rPr>
        <w:t xml:space="preserve"> як орган</w:t>
      </w:r>
      <w:r>
        <w:rPr>
          <w:color w:val="000000"/>
          <w:lang w:val="uk-UA"/>
        </w:rPr>
        <w:t>у</w:t>
      </w:r>
      <w:r w:rsidR="00A93274" w:rsidRPr="00BE3EA3">
        <w:rPr>
          <w:color w:val="000000"/>
          <w:lang w:val="uk-UA"/>
        </w:rPr>
        <w:t xml:space="preserve"> державної влади у зносинах з іншими органами державної влади, органами місцевого самоврядування, фізичними та юридичними особами;</w:t>
      </w:r>
    </w:p>
    <w:p w:rsidR="00AB693F" w:rsidRPr="00BE3EA3" w:rsidRDefault="0059308B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bookmarkStart w:id="0" w:name="n153"/>
      <w:bookmarkEnd w:id="0"/>
      <w:r>
        <w:rPr>
          <w:color w:val="000000"/>
          <w:lang w:val="uk-UA"/>
        </w:rPr>
        <w:t xml:space="preserve"> - </w:t>
      </w:r>
      <w:r w:rsidR="00A93274" w:rsidRPr="00BE3EA3">
        <w:rPr>
          <w:color w:val="000000"/>
          <w:lang w:val="uk-UA"/>
        </w:rPr>
        <w:t>визнач</w:t>
      </w:r>
      <w:r>
        <w:rPr>
          <w:color w:val="000000"/>
          <w:lang w:val="uk-UA"/>
        </w:rPr>
        <w:t>ення</w:t>
      </w:r>
      <w:r w:rsidR="00A93274" w:rsidRPr="00BE3EA3">
        <w:rPr>
          <w:color w:val="000000"/>
          <w:lang w:val="uk-UA"/>
        </w:rPr>
        <w:t xml:space="preserve"> адміністративн</w:t>
      </w:r>
      <w:r>
        <w:rPr>
          <w:color w:val="000000"/>
          <w:lang w:val="uk-UA"/>
        </w:rPr>
        <w:t>их</w:t>
      </w:r>
      <w:r w:rsidR="00A93274" w:rsidRPr="00BE3EA3">
        <w:rPr>
          <w:color w:val="000000"/>
          <w:lang w:val="uk-UA"/>
        </w:rPr>
        <w:t xml:space="preserve"> повноважен</w:t>
      </w:r>
      <w:r>
        <w:rPr>
          <w:color w:val="000000"/>
          <w:lang w:val="uk-UA"/>
        </w:rPr>
        <w:t>ь</w:t>
      </w:r>
      <w:r w:rsidR="00A93274" w:rsidRPr="00BE3EA3">
        <w:rPr>
          <w:color w:val="000000"/>
          <w:lang w:val="uk-UA"/>
        </w:rPr>
        <w:t xml:space="preserve"> заступника голови суду;</w:t>
      </w:r>
      <w:bookmarkStart w:id="1" w:name="n154"/>
      <w:bookmarkEnd w:id="1"/>
    </w:p>
    <w:p w:rsidR="00AB693F" w:rsidRPr="00BE3EA3" w:rsidRDefault="0059308B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AB693F" w:rsidRPr="00BE3EA3">
        <w:rPr>
          <w:lang w:val="uk-UA"/>
        </w:rPr>
        <w:t>пода</w:t>
      </w:r>
      <w:r>
        <w:rPr>
          <w:lang w:val="uk-UA"/>
        </w:rPr>
        <w:t>ння</w:t>
      </w:r>
      <w:r w:rsidR="00AB693F" w:rsidRPr="00BE3EA3">
        <w:rPr>
          <w:lang w:val="uk-UA"/>
        </w:rPr>
        <w:t xml:space="preserve"> на затвердження до територіального управління ДСА штатного розпису </w:t>
      </w:r>
      <w:r>
        <w:rPr>
          <w:lang w:val="uk-UA"/>
        </w:rPr>
        <w:t xml:space="preserve">суду </w:t>
      </w:r>
      <w:r w:rsidR="00AB693F" w:rsidRPr="00BE3EA3">
        <w:rPr>
          <w:lang w:val="uk-UA"/>
        </w:rPr>
        <w:t>та змін до нього</w:t>
      </w:r>
      <w:r>
        <w:rPr>
          <w:lang w:val="uk-UA"/>
        </w:rPr>
        <w:t>, введення їх в дію</w:t>
      </w:r>
      <w:r w:rsidR="00AB693F" w:rsidRPr="00BE3EA3">
        <w:rPr>
          <w:lang w:val="uk-UA"/>
        </w:rPr>
        <w:t>;</w:t>
      </w:r>
    </w:p>
    <w:p w:rsidR="00AB693F" w:rsidRPr="00BE3EA3" w:rsidRDefault="0059308B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AB693F" w:rsidRPr="00BE3EA3">
        <w:rPr>
          <w:lang w:val="uk-UA"/>
        </w:rPr>
        <w:t>затвердж</w:t>
      </w:r>
      <w:r>
        <w:rPr>
          <w:lang w:val="uk-UA"/>
        </w:rPr>
        <w:t>ення правил</w:t>
      </w:r>
      <w:r w:rsidR="00AB693F" w:rsidRPr="00BE3EA3">
        <w:rPr>
          <w:lang w:val="uk-UA"/>
        </w:rPr>
        <w:t xml:space="preserve"> внутрішнього трудового розпорядку;</w:t>
      </w:r>
    </w:p>
    <w:p w:rsidR="00AB693F" w:rsidRPr="00BE3EA3" w:rsidRDefault="0059308B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- </w:t>
      </w:r>
      <w:r w:rsidR="00AB693F" w:rsidRPr="00BE3EA3">
        <w:rPr>
          <w:lang w:val="uk-UA"/>
        </w:rPr>
        <w:t>затвердж</w:t>
      </w:r>
      <w:r>
        <w:rPr>
          <w:lang w:val="uk-UA"/>
        </w:rPr>
        <w:t>ення</w:t>
      </w:r>
      <w:r w:rsidR="00AB693F" w:rsidRPr="00BE3EA3">
        <w:rPr>
          <w:lang w:val="uk-UA"/>
        </w:rPr>
        <w:t xml:space="preserve"> план</w:t>
      </w:r>
      <w:r>
        <w:rPr>
          <w:lang w:val="uk-UA"/>
        </w:rPr>
        <w:t>у</w:t>
      </w:r>
      <w:r w:rsidR="00AB693F" w:rsidRPr="00BE3EA3">
        <w:rPr>
          <w:lang w:val="uk-UA"/>
        </w:rPr>
        <w:t xml:space="preserve"> роботи суду;</w:t>
      </w:r>
    </w:p>
    <w:p w:rsidR="00BF5807" w:rsidRDefault="0059308B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A93274" w:rsidRPr="00BE3EA3">
        <w:rPr>
          <w:color w:val="000000"/>
          <w:lang w:val="uk-UA"/>
        </w:rPr>
        <w:t>контрол</w:t>
      </w:r>
      <w:r>
        <w:rPr>
          <w:color w:val="000000"/>
          <w:lang w:val="uk-UA"/>
        </w:rPr>
        <w:t>ь за</w:t>
      </w:r>
      <w:r w:rsidR="00A93274" w:rsidRPr="00BE3EA3">
        <w:rPr>
          <w:color w:val="000000"/>
          <w:lang w:val="uk-UA"/>
        </w:rPr>
        <w:t xml:space="preserve"> ефективніст</w:t>
      </w:r>
      <w:r>
        <w:rPr>
          <w:color w:val="000000"/>
          <w:lang w:val="uk-UA"/>
        </w:rPr>
        <w:t>ю</w:t>
      </w:r>
      <w:r w:rsidR="00A93274" w:rsidRPr="00BE3EA3">
        <w:rPr>
          <w:color w:val="000000"/>
          <w:lang w:val="uk-UA"/>
        </w:rPr>
        <w:t xml:space="preserve"> діяльності апарату суду</w:t>
      </w:r>
      <w:r w:rsidR="00BF5807">
        <w:rPr>
          <w:color w:val="000000"/>
          <w:lang w:val="uk-UA"/>
        </w:rPr>
        <w:t>;</w:t>
      </w:r>
      <w:r>
        <w:rPr>
          <w:color w:val="000000"/>
          <w:lang w:val="uk-UA"/>
        </w:rPr>
        <w:t xml:space="preserve"> </w:t>
      </w:r>
    </w:p>
    <w:p w:rsidR="00AB693F" w:rsidRPr="00BE3EA3" w:rsidRDefault="00BF5807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- </w:t>
      </w:r>
      <w:r w:rsidR="009909B9">
        <w:rPr>
          <w:lang w:val="uk-UA"/>
        </w:rPr>
        <w:t>здійснення</w:t>
      </w:r>
      <w:r w:rsidR="00AB693F" w:rsidRPr="00BE3EA3">
        <w:rPr>
          <w:lang w:val="uk-UA"/>
        </w:rPr>
        <w:t xml:space="preserve"> прийом</w:t>
      </w:r>
      <w:r w:rsidR="009909B9">
        <w:rPr>
          <w:lang w:val="uk-UA"/>
        </w:rPr>
        <w:t>у</w:t>
      </w:r>
      <w:r w:rsidR="00AB693F" w:rsidRPr="00BE3EA3">
        <w:rPr>
          <w:lang w:val="uk-UA"/>
        </w:rPr>
        <w:t xml:space="preserve"> громадян з питань організації роботи суду;</w:t>
      </w:r>
    </w:p>
    <w:p w:rsidR="00A93274" w:rsidRPr="00BE3EA3" w:rsidRDefault="008C3307" w:rsidP="008C330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240" w:lineRule="atLeast"/>
        <w:ind w:hanging="709"/>
        <w:contextualSpacing/>
        <w:jc w:val="both"/>
        <w:textAlignment w:val="baseline"/>
        <w:rPr>
          <w:color w:val="000000"/>
          <w:lang w:val="uk-UA"/>
        </w:rPr>
      </w:pPr>
      <w:bookmarkStart w:id="2" w:name="n157"/>
      <w:bookmarkEnd w:id="2"/>
      <w:r>
        <w:rPr>
          <w:color w:val="000000"/>
          <w:lang w:val="uk-UA"/>
        </w:rPr>
        <w:t xml:space="preserve">                       </w:t>
      </w:r>
      <w:proofErr w:type="spellStart"/>
      <w:r>
        <w:rPr>
          <w:color w:val="000000"/>
          <w:lang w:val="uk-UA"/>
        </w:rPr>
        <w:t>-</w:t>
      </w:r>
      <w:r w:rsidR="00A93274" w:rsidRPr="00BE3EA3">
        <w:rPr>
          <w:color w:val="000000"/>
          <w:lang w:val="uk-UA"/>
        </w:rPr>
        <w:t>забезпеч</w:t>
      </w:r>
      <w:r w:rsidR="009909B9">
        <w:rPr>
          <w:color w:val="000000"/>
          <w:lang w:val="uk-UA"/>
        </w:rPr>
        <w:t>ення</w:t>
      </w:r>
      <w:proofErr w:type="spellEnd"/>
      <w:r w:rsidR="00A93274" w:rsidRPr="00BE3EA3">
        <w:rPr>
          <w:color w:val="000000"/>
          <w:lang w:val="uk-UA"/>
        </w:rPr>
        <w:t xml:space="preserve"> виконання рішень зборів суддів Херсонського окружного адміністративного суду;</w:t>
      </w:r>
    </w:p>
    <w:p w:rsidR="00A93274" w:rsidRPr="00BE3EA3" w:rsidRDefault="00BF5807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bookmarkStart w:id="3" w:name="n158"/>
      <w:bookmarkEnd w:id="3"/>
      <w:r>
        <w:rPr>
          <w:color w:val="000000"/>
          <w:lang w:val="uk-UA"/>
        </w:rPr>
        <w:t xml:space="preserve">- </w:t>
      </w:r>
      <w:r w:rsidR="00DE4B15">
        <w:rPr>
          <w:color w:val="000000"/>
          <w:lang w:val="uk-UA"/>
        </w:rPr>
        <w:t>контроль за веденням</w:t>
      </w:r>
      <w:r w:rsidR="00A93274" w:rsidRPr="00BE3EA3">
        <w:rPr>
          <w:color w:val="000000"/>
          <w:lang w:val="uk-UA"/>
        </w:rPr>
        <w:t xml:space="preserve"> в суді судової статистики та інформаційно-аналітичн</w:t>
      </w:r>
      <w:r w:rsidR="009909B9">
        <w:rPr>
          <w:color w:val="000000"/>
          <w:lang w:val="uk-UA"/>
        </w:rPr>
        <w:t>ого</w:t>
      </w:r>
      <w:r w:rsidR="00A93274" w:rsidRPr="00BE3EA3">
        <w:rPr>
          <w:color w:val="000000"/>
          <w:lang w:val="uk-UA"/>
        </w:rPr>
        <w:t xml:space="preserve"> забезпечення суддів з метою підвищення якості судочинства;</w:t>
      </w:r>
    </w:p>
    <w:p w:rsidR="00AB693F" w:rsidRPr="00BE3EA3" w:rsidRDefault="00BF5807" w:rsidP="0059308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bookmarkStart w:id="4" w:name="n159"/>
      <w:bookmarkEnd w:id="4"/>
      <w:r>
        <w:rPr>
          <w:color w:val="000000"/>
          <w:lang w:val="uk-UA"/>
        </w:rPr>
        <w:t xml:space="preserve">- </w:t>
      </w:r>
      <w:r w:rsidR="00A93274" w:rsidRPr="00BE3EA3">
        <w:rPr>
          <w:color w:val="000000"/>
          <w:lang w:val="uk-UA"/>
        </w:rPr>
        <w:t>здійсн</w:t>
      </w:r>
      <w:r w:rsidR="009909B9">
        <w:rPr>
          <w:color w:val="000000"/>
          <w:lang w:val="uk-UA"/>
        </w:rPr>
        <w:t>ення</w:t>
      </w:r>
      <w:r w:rsidR="00A93274" w:rsidRPr="00BE3EA3">
        <w:rPr>
          <w:color w:val="000000"/>
          <w:lang w:val="uk-UA"/>
        </w:rPr>
        <w:t xml:space="preserve"> внутрішн</w:t>
      </w:r>
      <w:r w:rsidR="009909B9">
        <w:rPr>
          <w:color w:val="000000"/>
          <w:lang w:val="uk-UA"/>
        </w:rPr>
        <w:t>ього</w:t>
      </w:r>
      <w:r w:rsidR="00A93274" w:rsidRPr="00BE3EA3">
        <w:rPr>
          <w:color w:val="000000"/>
          <w:lang w:val="uk-UA"/>
        </w:rPr>
        <w:t xml:space="preserve"> контрол</w:t>
      </w:r>
      <w:r w:rsidR="009909B9">
        <w:rPr>
          <w:color w:val="000000"/>
          <w:lang w:val="uk-UA"/>
        </w:rPr>
        <w:t>ю</w:t>
      </w:r>
      <w:r w:rsidR="00A93274" w:rsidRPr="00BE3EA3">
        <w:rPr>
          <w:color w:val="000000"/>
          <w:lang w:val="uk-UA"/>
        </w:rPr>
        <w:t xml:space="preserve"> за фінансовою т</w:t>
      </w:r>
      <w:r w:rsidR="00AB693F" w:rsidRPr="00BE3EA3">
        <w:rPr>
          <w:color w:val="000000"/>
          <w:lang w:val="uk-UA"/>
        </w:rPr>
        <w:t>а господарською діяльністю суду;</w:t>
      </w:r>
    </w:p>
    <w:p w:rsidR="008D5B21" w:rsidRDefault="000C490C" w:rsidP="000C49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A93274" w:rsidRPr="00BE3EA3">
        <w:rPr>
          <w:lang w:val="uk-UA"/>
        </w:rPr>
        <w:t>вжи</w:t>
      </w:r>
      <w:r w:rsidRPr="000C490C">
        <w:rPr>
          <w:lang w:val="uk-UA"/>
        </w:rPr>
        <w:t>ття</w:t>
      </w:r>
      <w:r w:rsidR="00A93274" w:rsidRPr="00BE3EA3">
        <w:rPr>
          <w:lang w:val="uk-UA"/>
        </w:rPr>
        <w:t xml:space="preserve"> заход</w:t>
      </w:r>
      <w:r>
        <w:rPr>
          <w:lang w:val="uk-UA"/>
        </w:rPr>
        <w:t>ів</w:t>
      </w:r>
      <w:r w:rsidR="00A93274" w:rsidRPr="00BE3EA3">
        <w:rPr>
          <w:lang w:val="uk-UA"/>
        </w:rPr>
        <w:t xml:space="preserve"> щодо ефективності </w:t>
      </w:r>
      <w:r w:rsidR="00BF5807">
        <w:rPr>
          <w:lang w:val="uk-UA"/>
        </w:rPr>
        <w:t xml:space="preserve">здійснення </w:t>
      </w:r>
      <w:r w:rsidR="00A93274" w:rsidRPr="00BE3EA3">
        <w:rPr>
          <w:lang w:val="uk-UA"/>
        </w:rPr>
        <w:t xml:space="preserve">правосуддя </w:t>
      </w:r>
      <w:r>
        <w:rPr>
          <w:lang w:val="uk-UA"/>
        </w:rPr>
        <w:t xml:space="preserve">(контролює строки </w:t>
      </w:r>
      <w:r w:rsidR="00A93274" w:rsidRPr="00BE3EA3">
        <w:rPr>
          <w:lang w:val="uk-UA"/>
        </w:rPr>
        <w:t>розгляду справ, обговорює причини ск</w:t>
      </w:r>
      <w:r w:rsidR="00BF5807">
        <w:rPr>
          <w:lang w:val="uk-UA"/>
        </w:rPr>
        <w:t>асування та зміни рішень суд</w:t>
      </w:r>
      <w:r w:rsidR="00C5117C">
        <w:rPr>
          <w:lang w:val="uk-UA"/>
        </w:rPr>
        <w:t>д</w:t>
      </w:r>
      <w:r w:rsidR="00BF5807">
        <w:rPr>
          <w:lang w:val="uk-UA"/>
        </w:rPr>
        <w:t>ів)</w:t>
      </w:r>
      <w:r w:rsidR="008D5B21">
        <w:rPr>
          <w:lang w:val="uk-UA"/>
        </w:rPr>
        <w:t>;</w:t>
      </w:r>
    </w:p>
    <w:p w:rsidR="00425917" w:rsidRPr="00425917" w:rsidRDefault="008D5B21" w:rsidP="000C490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425917" w:rsidRPr="00BE3EA3">
        <w:t>вида</w:t>
      </w:r>
      <w:r w:rsidR="00425917">
        <w:t>ння</w:t>
      </w:r>
      <w:proofErr w:type="spellEnd"/>
      <w:r w:rsidR="00425917" w:rsidRPr="00BE3EA3">
        <w:t xml:space="preserve"> </w:t>
      </w:r>
      <w:proofErr w:type="spellStart"/>
      <w:r w:rsidR="00425917" w:rsidRPr="00BE3EA3">
        <w:t>наказ</w:t>
      </w:r>
      <w:r w:rsidR="00425917">
        <w:t>ів</w:t>
      </w:r>
      <w:proofErr w:type="spellEnd"/>
      <w:r w:rsidR="00425917" w:rsidRPr="00BE3EA3">
        <w:t xml:space="preserve"> </w:t>
      </w:r>
      <w:proofErr w:type="spellStart"/>
      <w:r w:rsidR="00425917" w:rsidRPr="00BE3EA3">
        <w:t>з</w:t>
      </w:r>
      <w:proofErr w:type="spellEnd"/>
      <w:r w:rsidR="00425917" w:rsidRPr="00BE3EA3">
        <w:t xml:space="preserve"> </w:t>
      </w:r>
      <w:proofErr w:type="spellStart"/>
      <w:r w:rsidR="00425917" w:rsidRPr="00BE3EA3">
        <w:t>основної</w:t>
      </w:r>
      <w:proofErr w:type="spellEnd"/>
      <w:r w:rsidR="00425917" w:rsidRPr="00BE3EA3">
        <w:t xml:space="preserve"> </w:t>
      </w:r>
      <w:proofErr w:type="spellStart"/>
      <w:r w:rsidR="00425917" w:rsidRPr="00BE3EA3">
        <w:t>діяльності</w:t>
      </w:r>
      <w:proofErr w:type="spellEnd"/>
      <w:r w:rsidR="00425917" w:rsidRPr="00BE3EA3">
        <w:t xml:space="preserve"> </w:t>
      </w:r>
      <w:proofErr w:type="spellStart"/>
      <w:r w:rsidR="00425917" w:rsidRPr="00BE3EA3">
        <w:t>роботи</w:t>
      </w:r>
      <w:proofErr w:type="spellEnd"/>
      <w:r w:rsidR="00425917" w:rsidRPr="00BE3EA3">
        <w:t xml:space="preserve"> суду </w:t>
      </w:r>
      <w:r w:rsidR="00425917">
        <w:t xml:space="preserve">та </w:t>
      </w:r>
      <w:proofErr w:type="spellStart"/>
      <w:r w:rsidR="00425917">
        <w:t>адміністративно-господарських</w:t>
      </w:r>
      <w:proofErr w:type="spellEnd"/>
      <w:r w:rsidR="00425917">
        <w:t xml:space="preserve"> </w:t>
      </w:r>
      <w:proofErr w:type="spellStart"/>
      <w:r w:rsidR="00425917">
        <w:t>питань</w:t>
      </w:r>
      <w:proofErr w:type="spellEnd"/>
      <w:r w:rsidR="00425917">
        <w:t xml:space="preserve"> </w:t>
      </w:r>
      <w:proofErr w:type="spellStart"/>
      <w:r w:rsidR="00425917" w:rsidRPr="00BE3EA3">
        <w:t>відповідно</w:t>
      </w:r>
      <w:proofErr w:type="spellEnd"/>
      <w:r w:rsidR="00425917" w:rsidRPr="00BE3EA3">
        <w:t xml:space="preserve"> до </w:t>
      </w:r>
      <w:r w:rsidR="00425917">
        <w:rPr>
          <w:lang w:val="uk-UA"/>
        </w:rPr>
        <w:t>його</w:t>
      </w:r>
      <w:r w:rsidR="00425917" w:rsidRPr="00BE3EA3">
        <w:t xml:space="preserve"> </w:t>
      </w:r>
      <w:proofErr w:type="spellStart"/>
      <w:r w:rsidR="00425917" w:rsidRPr="00BE3EA3">
        <w:t>компетенції</w:t>
      </w:r>
      <w:proofErr w:type="spellEnd"/>
      <w:r w:rsidR="00425917">
        <w:rPr>
          <w:lang w:val="uk-UA"/>
        </w:rPr>
        <w:t>;</w:t>
      </w:r>
    </w:p>
    <w:p w:rsidR="000C490C" w:rsidRDefault="00425917" w:rsidP="00425917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8D5B21">
        <w:rPr>
          <w:lang w:val="uk-UA"/>
        </w:rPr>
        <w:t>контрол</w:t>
      </w:r>
      <w:r w:rsidR="004501E1">
        <w:rPr>
          <w:lang w:val="uk-UA"/>
        </w:rPr>
        <w:t>ь роботи</w:t>
      </w:r>
      <w:r>
        <w:rPr>
          <w:lang w:val="uk-UA"/>
        </w:rPr>
        <w:t xml:space="preserve"> бухгалтерської служби</w:t>
      </w:r>
      <w:r w:rsidR="00A70674">
        <w:rPr>
          <w:lang w:val="uk-UA"/>
        </w:rPr>
        <w:t xml:space="preserve"> суду</w:t>
      </w:r>
      <w:r w:rsidR="000056AB">
        <w:rPr>
          <w:lang w:val="uk-UA"/>
        </w:rPr>
        <w:t>;</w:t>
      </w:r>
    </w:p>
    <w:p w:rsidR="000056AB" w:rsidRPr="000C490C" w:rsidRDefault="000056AB" w:rsidP="00E263E4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567"/>
      </w:pPr>
      <w:r>
        <w:t xml:space="preserve">  - здійснення інших повноважень, визначених законом.</w:t>
      </w:r>
    </w:p>
    <w:p w:rsidR="00A93274" w:rsidRPr="00C63906" w:rsidRDefault="00BF5807" w:rsidP="00BF5807">
      <w:pPr>
        <w:shd w:val="clear" w:color="auto" w:fill="FFFFFF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6390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056AB" w:rsidRPr="000056AB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0056AB">
        <w:rPr>
          <w:rFonts w:ascii="Times New Roman" w:hAnsi="Times New Roman" w:cs="Times New Roman"/>
          <w:sz w:val="24"/>
          <w:szCs w:val="24"/>
          <w:lang w:val="uk-UA"/>
        </w:rPr>
        <w:t>адрові</w:t>
      </w:r>
      <w:proofErr w:type="spellEnd"/>
      <w:r w:rsidR="000056A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C639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5807" w:rsidRDefault="00BF5807" w:rsidP="00BF5807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t xml:space="preserve">  - </w:t>
      </w:r>
      <w:r>
        <w:rPr>
          <w:color w:val="000000"/>
          <w:lang w:val="uk-UA"/>
        </w:rPr>
        <w:t>внесення начальнику територіального управління</w:t>
      </w:r>
      <w:proofErr w:type="gramStart"/>
      <w:r>
        <w:rPr>
          <w:color w:val="000000"/>
          <w:lang w:val="uk-UA"/>
        </w:rPr>
        <w:t xml:space="preserve"> Д</w:t>
      </w:r>
      <w:proofErr w:type="gramEnd"/>
      <w:r>
        <w:rPr>
          <w:color w:val="000000"/>
          <w:lang w:val="uk-UA"/>
        </w:rPr>
        <w:t>ержавної судової адміністрації України подань про призначення на посаду керівника апарату суду, заступника керівника апарату суду та про звільнення їх з посад, а також про застосування до керівника апарату суду, його заступника заохочення</w:t>
      </w:r>
      <w:r w:rsidR="00425917">
        <w:rPr>
          <w:color w:val="000000"/>
          <w:lang w:val="uk-UA"/>
        </w:rPr>
        <w:t xml:space="preserve"> (оголошення подяки, нагородження грамотами та відзнаками, дострокове присвоєння рангу тощо)</w:t>
      </w:r>
      <w:r>
        <w:rPr>
          <w:color w:val="000000"/>
          <w:lang w:val="uk-UA"/>
        </w:rPr>
        <w:t xml:space="preserve"> або накладення дисциплінарного стягнення відповідно до діючого законодавства</w:t>
      </w:r>
      <w:r w:rsidRPr="00BE3EA3">
        <w:rPr>
          <w:color w:val="000000"/>
          <w:lang w:val="uk-UA"/>
        </w:rPr>
        <w:t>;</w:t>
      </w:r>
    </w:p>
    <w:p w:rsidR="00425917" w:rsidRPr="00BE3EA3" w:rsidRDefault="004501E1" w:rsidP="00BF5807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вирішення</w:t>
      </w:r>
      <w:r w:rsidR="00425917">
        <w:rPr>
          <w:color w:val="000000"/>
          <w:lang w:val="uk-UA"/>
        </w:rPr>
        <w:t xml:space="preserve"> питання про преміювання керівника апарату суду та заступника керівника апарату суду;</w:t>
      </w:r>
    </w:p>
    <w:p w:rsidR="00BC34BF" w:rsidRPr="00BE3EA3" w:rsidRDefault="008C3307" w:rsidP="008C3307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709"/>
      </w:pPr>
      <w:r>
        <w:t xml:space="preserve">- </w:t>
      </w:r>
      <w:r w:rsidR="00AB693F" w:rsidRPr="00BE3EA3">
        <w:t>вида</w:t>
      </w:r>
      <w:r w:rsidR="00BF5807">
        <w:t>ння</w:t>
      </w:r>
      <w:r w:rsidR="00AB693F" w:rsidRPr="00BE3EA3">
        <w:t xml:space="preserve"> на підставі акт</w:t>
      </w:r>
      <w:r w:rsidR="002D77A4">
        <w:t>у</w:t>
      </w:r>
      <w:r w:rsidR="00AB693F" w:rsidRPr="00BE3EA3">
        <w:t xml:space="preserve"> про призначення судді на посаду, переведення судді, звільнення судді з посади, а також у зв’язку з припиненн</w:t>
      </w:r>
      <w:r w:rsidR="004501E1">
        <w:t>ям повноважень судді відповідного</w:t>
      </w:r>
      <w:r w:rsidR="00AB693F" w:rsidRPr="00BE3EA3">
        <w:t xml:space="preserve"> наказ</w:t>
      </w:r>
      <w:r w:rsidR="004501E1">
        <w:t>у</w:t>
      </w:r>
      <w:r w:rsidR="00AB693F" w:rsidRPr="00BE3EA3">
        <w:t>;</w:t>
      </w:r>
      <w:bookmarkStart w:id="5" w:name="n156"/>
      <w:bookmarkEnd w:id="5"/>
    </w:p>
    <w:p w:rsidR="00BC34BF" w:rsidRPr="00BE3EA3" w:rsidRDefault="00BF5807" w:rsidP="00BE3EA3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567"/>
      </w:pPr>
      <w:r>
        <w:lastRenderedPageBreak/>
        <w:t xml:space="preserve">- </w:t>
      </w:r>
      <w:r w:rsidR="004501E1">
        <w:t>повідомлення Вищої кваліфікаційної комісії суддів України та Державної судової адміністрації</w:t>
      </w:r>
      <w:r w:rsidR="00AB693F" w:rsidRPr="00BE3EA3">
        <w:t xml:space="preserve"> України, а також через </w:t>
      </w:r>
      <w:proofErr w:type="spellStart"/>
      <w:r w:rsidR="00AB693F" w:rsidRPr="00BE3EA3">
        <w:t>веб-портал</w:t>
      </w:r>
      <w:proofErr w:type="spellEnd"/>
      <w:r w:rsidR="00AB693F" w:rsidRPr="00BE3EA3">
        <w:t xml:space="preserve"> судової влади про </w:t>
      </w:r>
      <w:r w:rsidR="004501E1">
        <w:t>наявність вакантних посад</w:t>
      </w:r>
      <w:r w:rsidR="00AB693F" w:rsidRPr="00BE3EA3">
        <w:t xml:space="preserve"> суддів у суді у триденний строк з дня їх утворення;</w:t>
      </w:r>
    </w:p>
    <w:p w:rsidR="00BC34BF" w:rsidRDefault="00BF5807" w:rsidP="00BE3EA3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567"/>
      </w:pPr>
      <w:r>
        <w:t xml:space="preserve">- </w:t>
      </w:r>
      <w:r w:rsidR="00BC34BF" w:rsidRPr="00BE3EA3">
        <w:t>вида</w:t>
      </w:r>
      <w:r>
        <w:t>ння</w:t>
      </w:r>
      <w:r w:rsidR="00BC34BF" w:rsidRPr="00BE3EA3">
        <w:t xml:space="preserve"> наказ</w:t>
      </w:r>
      <w:r>
        <w:t>ів</w:t>
      </w:r>
      <w:r w:rsidR="00BC34BF" w:rsidRPr="00BE3EA3">
        <w:t xml:space="preserve"> з </w:t>
      </w:r>
      <w:r>
        <w:t>кадрових питань</w:t>
      </w:r>
      <w:r w:rsidR="00BC34BF" w:rsidRPr="00BE3EA3">
        <w:t xml:space="preserve"> </w:t>
      </w:r>
      <w:r>
        <w:t>щодо суддів</w:t>
      </w:r>
      <w:r w:rsidR="00425917">
        <w:t>, керівника апарату суду та заступника керівника апарату суду</w:t>
      </w:r>
      <w:r>
        <w:t>;</w:t>
      </w:r>
    </w:p>
    <w:p w:rsidR="00047068" w:rsidRDefault="00425917" w:rsidP="00E263E4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567"/>
      </w:pPr>
      <w:r>
        <w:t xml:space="preserve">- </w:t>
      </w:r>
      <w:r w:rsidR="00BF5807">
        <w:t>затвердження графіку відпусток суддів тощо</w:t>
      </w:r>
      <w:r w:rsidR="000056AB">
        <w:t>.</w:t>
      </w:r>
    </w:p>
    <w:p w:rsidR="00E263E4" w:rsidRPr="00484E5F" w:rsidRDefault="00E263E4" w:rsidP="00E263E4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567"/>
      </w:pPr>
    </w:p>
    <w:p w:rsidR="00047068" w:rsidRPr="0059308B" w:rsidRDefault="00BF42FB" w:rsidP="00E263E4">
      <w:pPr>
        <w:spacing w:line="276" w:lineRule="auto"/>
        <w:ind w:left="0" w:right="0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42FB">
        <w:rPr>
          <w:rFonts w:ascii="Times New Roman" w:hAnsi="Times New Roman" w:cs="Times New Roman"/>
          <w:sz w:val="24"/>
          <w:szCs w:val="24"/>
        </w:rPr>
        <w:t xml:space="preserve">. </w:t>
      </w:r>
      <w:r w:rsidR="0004706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47068" w:rsidRPr="00047068">
        <w:rPr>
          <w:rFonts w:ascii="Times New Roman" w:hAnsi="Times New Roman" w:cs="Times New Roman"/>
          <w:b/>
          <w:sz w:val="24"/>
          <w:szCs w:val="24"/>
          <w:lang w:val="uk-UA"/>
        </w:rPr>
        <w:t>заступника</w:t>
      </w:r>
      <w:r w:rsidR="00047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068" w:rsidRPr="0059308B">
        <w:rPr>
          <w:rFonts w:ascii="Times New Roman" w:hAnsi="Times New Roman" w:cs="Times New Roman"/>
          <w:b/>
          <w:sz w:val="24"/>
          <w:szCs w:val="24"/>
          <w:lang w:val="uk-UA"/>
        </w:rPr>
        <w:t>голов</w:t>
      </w:r>
      <w:r w:rsidR="0004706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047068" w:rsidRPr="005930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суду</w:t>
      </w:r>
      <w:r w:rsidR="00047068">
        <w:rPr>
          <w:rFonts w:ascii="Times New Roman" w:hAnsi="Times New Roman" w:cs="Times New Roman"/>
          <w:sz w:val="24"/>
          <w:szCs w:val="24"/>
          <w:lang w:val="uk-UA"/>
        </w:rPr>
        <w:t xml:space="preserve"> покладається:</w:t>
      </w:r>
    </w:p>
    <w:p w:rsidR="00BC34BF" w:rsidRPr="00BE3EA3" w:rsidRDefault="001E1F66" w:rsidP="001E1F66">
      <w:pPr>
        <w:pStyle w:val="rvps2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        </w:t>
      </w:r>
      <w:r w:rsidR="00047068">
        <w:rPr>
          <w:lang w:val="uk-UA"/>
        </w:rPr>
        <w:t xml:space="preserve">-  </w:t>
      </w:r>
      <w:r w:rsidR="00AB693F" w:rsidRPr="00BE3EA3">
        <w:rPr>
          <w:lang w:val="uk-UA"/>
        </w:rPr>
        <w:t>організ</w:t>
      </w:r>
      <w:r w:rsidR="000C490C">
        <w:rPr>
          <w:lang w:val="uk-UA"/>
        </w:rPr>
        <w:t>ація</w:t>
      </w:r>
      <w:r w:rsidR="00AB693F" w:rsidRPr="00BE3EA3">
        <w:rPr>
          <w:lang w:val="uk-UA"/>
        </w:rPr>
        <w:t xml:space="preserve"> та контрол</w:t>
      </w:r>
      <w:r w:rsidR="000C490C">
        <w:rPr>
          <w:lang w:val="uk-UA"/>
        </w:rPr>
        <w:t>ь за здійсненням</w:t>
      </w:r>
      <w:r w:rsidR="00AB693F" w:rsidRPr="00BE3EA3">
        <w:rPr>
          <w:lang w:val="uk-UA"/>
        </w:rPr>
        <w:t xml:space="preserve"> узагальнення судової практики </w:t>
      </w:r>
      <w:r w:rsidR="00047068">
        <w:rPr>
          <w:lang w:val="uk-UA"/>
        </w:rPr>
        <w:t>в суді</w:t>
      </w:r>
      <w:r w:rsidR="00AB693F" w:rsidRPr="00BE3EA3">
        <w:rPr>
          <w:lang w:val="uk-UA"/>
        </w:rPr>
        <w:t>;</w:t>
      </w:r>
    </w:p>
    <w:p w:rsidR="00BC34BF" w:rsidRPr="002D77A4" w:rsidRDefault="00047068" w:rsidP="00047068">
      <w:pPr>
        <w:pStyle w:val="rvps2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        </w:t>
      </w:r>
      <w:r w:rsidRPr="002D77A4">
        <w:rPr>
          <w:lang w:val="uk-UA"/>
        </w:rPr>
        <w:t xml:space="preserve">- </w:t>
      </w:r>
      <w:r w:rsidR="008C3307">
        <w:rPr>
          <w:lang w:val="uk-UA"/>
        </w:rPr>
        <w:t xml:space="preserve"> </w:t>
      </w:r>
      <w:r w:rsidR="00AB693F" w:rsidRPr="002D77A4">
        <w:rPr>
          <w:lang w:val="uk-UA"/>
        </w:rPr>
        <w:t>сприя</w:t>
      </w:r>
      <w:r w:rsidR="000C490C">
        <w:rPr>
          <w:lang w:val="uk-UA"/>
        </w:rPr>
        <w:t>ння</w:t>
      </w:r>
      <w:r w:rsidR="00AB693F" w:rsidRPr="002D77A4">
        <w:rPr>
          <w:lang w:val="uk-UA"/>
        </w:rPr>
        <w:t xml:space="preserve"> виконанню вимог щодо підвищення кваліфікації судді</w:t>
      </w:r>
      <w:r w:rsidR="004501E1">
        <w:rPr>
          <w:lang w:val="uk-UA"/>
        </w:rPr>
        <w:t>в</w:t>
      </w:r>
      <w:r w:rsidR="00BC34BF" w:rsidRPr="002D77A4">
        <w:rPr>
          <w:lang w:val="uk-UA"/>
        </w:rPr>
        <w:t>;</w:t>
      </w:r>
    </w:p>
    <w:p w:rsidR="00BC34BF" w:rsidRPr="002D77A4" w:rsidRDefault="00047068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 w:rsidRPr="002D77A4">
        <w:rPr>
          <w:lang w:val="uk-UA"/>
        </w:rPr>
        <w:t xml:space="preserve"> - </w:t>
      </w:r>
      <w:r w:rsidR="00AB693F" w:rsidRPr="002D77A4">
        <w:rPr>
          <w:lang w:val="uk-UA"/>
        </w:rPr>
        <w:t>організація проведення антикорупційних заходів</w:t>
      </w:r>
      <w:r w:rsidRPr="002D77A4">
        <w:rPr>
          <w:lang w:val="uk-UA"/>
        </w:rPr>
        <w:t xml:space="preserve"> </w:t>
      </w:r>
      <w:r w:rsidR="004501E1">
        <w:rPr>
          <w:lang w:val="uk-UA"/>
        </w:rPr>
        <w:t>у</w:t>
      </w:r>
      <w:r w:rsidRPr="002D77A4">
        <w:rPr>
          <w:lang w:val="uk-UA"/>
        </w:rPr>
        <w:t xml:space="preserve"> суді</w:t>
      </w:r>
      <w:r w:rsidR="00AB693F" w:rsidRPr="002D77A4">
        <w:rPr>
          <w:lang w:val="uk-UA"/>
        </w:rPr>
        <w:t>;</w:t>
      </w:r>
    </w:p>
    <w:p w:rsidR="00821B30" w:rsidRPr="00BE3EA3" w:rsidRDefault="008C3307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-</w:t>
      </w:r>
      <w:r w:rsidR="00BC34BF" w:rsidRPr="002D77A4">
        <w:rPr>
          <w:lang w:val="uk-UA"/>
        </w:rPr>
        <w:t>контроль</w:t>
      </w:r>
      <w:proofErr w:type="spellEnd"/>
      <w:r w:rsidR="00BC34BF" w:rsidRPr="002D77A4">
        <w:rPr>
          <w:lang w:val="uk-UA"/>
        </w:rPr>
        <w:t xml:space="preserve"> за роботою головного спеціаліста з режимно-секретної роботи та дотримання</w:t>
      </w:r>
      <w:r w:rsidR="000C490C">
        <w:rPr>
          <w:lang w:val="uk-UA"/>
        </w:rPr>
        <w:t>м</w:t>
      </w:r>
      <w:r w:rsidR="00BC34BF" w:rsidRPr="002D77A4">
        <w:rPr>
          <w:lang w:val="uk-UA"/>
        </w:rPr>
        <w:t xml:space="preserve"> законодавства в цій сфері іншими працівниками суду, які мають доступ до секретної інформації. Координ</w:t>
      </w:r>
      <w:r w:rsidR="000C490C">
        <w:rPr>
          <w:lang w:val="uk-UA"/>
        </w:rPr>
        <w:t>ування</w:t>
      </w:r>
      <w:r w:rsidR="00BC34BF" w:rsidRPr="002D77A4">
        <w:rPr>
          <w:lang w:val="uk-UA"/>
        </w:rPr>
        <w:t xml:space="preserve"> робот</w:t>
      </w:r>
      <w:r w:rsidR="000C490C">
        <w:rPr>
          <w:lang w:val="uk-UA"/>
        </w:rPr>
        <w:t>и</w:t>
      </w:r>
      <w:r w:rsidR="00BC34BF" w:rsidRPr="002D77A4">
        <w:rPr>
          <w:lang w:val="uk-UA"/>
        </w:rPr>
        <w:t xml:space="preserve"> суду з іншими установами та правоохоронними органами щодо дотримання режиму секретності;</w:t>
      </w:r>
    </w:p>
    <w:p w:rsidR="00821B30" w:rsidRPr="00BE3EA3" w:rsidRDefault="00047068" w:rsidP="008C3307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8C3307">
        <w:rPr>
          <w:lang w:val="uk-UA"/>
        </w:rPr>
        <w:t xml:space="preserve"> </w:t>
      </w:r>
      <w:r w:rsidR="00BC34BF" w:rsidRPr="00BE3EA3">
        <w:rPr>
          <w:lang w:val="uk-UA"/>
        </w:rPr>
        <w:t>веде</w:t>
      </w:r>
      <w:r w:rsidR="000C490C">
        <w:rPr>
          <w:lang w:val="uk-UA"/>
        </w:rPr>
        <w:t>ння</w:t>
      </w:r>
      <w:r w:rsidR="00BC34BF" w:rsidRPr="00BE3EA3">
        <w:rPr>
          <w:lang w:val="uk-UA"/>
        </w:rPr>
        <w:t xml:space="preserve"> прийом</w:t>
      </w:r>
      <w:r w:rsidR="000C490C">
        <w:rPr>
          <w:lang w:val="uk-UA"/>
        </w:rPr>
        <w:t>у</w:t>
      </w:r>
      <w:r w:rsidR="00BC34BF" w:rsidRPr="00BE3EA3">
        <w:rPr>
          <w:lang w:val="uk-UA"/>
        </w:rPr>
        <w:t xml:space="preserve"> громадян з питань організації роботи суду;</w:t>
      </w:r>
    </w:p>
    <w:p w:rsidR="00821B30" w:rsidRPr="00BE3EA3" w:rsidRDefault="00047068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8C3307">
        <w:rPr>
          <w:lang w:val="uk-UA"/>
        </w:rPr>
        <w:t xml:space="preserve"> </w:t>
      </w:r>
      <w:r w:rsidR="00BC34BF" w:rsidRPr="00BE3EA3">
        <w:rPr>
          <w:lang w:val="uk-UA"/>
        </w:rPr>
        <w:t>пров</w:t>
      </w:r>
      <w:r w:rsidR="000C490C">
        <w:rPr>
          <w:lang w:val="uk-UA"/>
        </w:rPr>
        <w:t>едення</w:t>
      </w:r>
      <w:r w:rsidR="00BC34BF" w:rsidRPr="00BE3EA3">
        <w:rPr>
          <w:lang w:val="uk-UA"/>
        </w:rPr>
        <w:t xml:space="preserve"> нарад з питань, що належать до його компетенції</w:t>
      </w:r>
      <w:r w:rsidR="00821B30" w:rsidRPr="00BE3EA3">
        <w:rPr>
          <w:lang w:val="uk-UA"/>
        </w:rPr>
        <w:t>;</w:t>
      </w:r>
    </w:p>
    <w:p w:rsidR="00821B30" w:rsidRPr="00BE3EA3" w:rsidRDefault="001E1F66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0C490C">
        <w:rPr>
          <w:lang w:val="uk-UA"/>
        </w:rPr>
        <w:t xml:space="preserve">представництво </w:t>
      </w:r>
      <w:r w:rsidR="00BC34BF" w:rsidRPr="00BE3EA3">
        <w:rPr>
          <w:lang w:val="uk-UA"/>
        </w:rPr>
        <w:t>суд</w:t>
      </w:r>
      <w:r w:rsidR="000C490C">
        <w:rPr>
          <w:lang w:val="uk-UA"/>
        </w:rPr>
        <w:t>у</w:t>
      </w:r>
      <w:r w:rsidR="00BC34BF" w:rsidRPr="00BE3EA3">
        <w:rPr>
          <w:lang w:val="uk-UA"/>
        </w:rPr>
        <w:t xml:space="preserve"> у зносинах з органами державної влади, органами місцевого самоврядування, засобами масової інформації, підприємствами, установа</w:t>
      </w:r>
      <w:r w:rsidR="00047068">
        <w:rPr>
          <w:lang w:val="uk-UA"/>
        </w:rPr>
        <w:t>ми і організаціями та</w:t>
      </w:r>
      <w:r w:rsidR="00821B30" w:rsidRPr="00BE3EA3">
        <w:rPr>
          <w:lang w:val="uk-UA"/>
        </w:rPr>
        <w:t xml:space="preserve"> громадянами</w:t>
      </w:r>
      <w:r w:rsidR="000C490C">
        <w:rPr>
          <w:lang w:val="uk-UA"/>
        </w:rPr>
        <w:t xml:space="preserve"> (</w:t>
      </w:r>
      <w:r w:rsidR="000C490C" w:rsidRPr="00BE3EA3">
        <w:rPr>
          <w:lang w:val="uk-UA"/>
        </w:rPr>
        <w:t>за д</w:t>
      </w:r>
      <w:r w:rsidR="000C490C">
        <w:rPr>
          <w:lang w:val="uk-UA"/>
        </w:rPr>
        <w:t>орученням голови суду)</w:t>
      </w:r>
      <w:r w:rsidR="00821B30" w:rsidRPr="00BE3EA3">
        <w:rPr>
          <w:lang w:val="uk-UA"/>
        </w:rPr>
        <w:t>;</w:t>
      </w:r>
    </w:p>
    <w:p w:rsidR="00821B30" w:rsidRDefault="00047068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BC34BF" w:rsidRPr="00BE3EA3">
        <w:rPr>
          <w:lang w:val="uk-UA"/>
        </w:rPr>
        <w:t xml:space="preserve">право </w:t>
      </w:r>
      <w:r w:rsidR="004501E1">
        <w:rPr>
          <w:lang w:val="uk-UA"/>
        </w:rPr>
        <w:t xml:space="preserve">першого </w:t>
      </w:r>
      <w:r w:rsidR="00BC34BF" w:rsidRPr="00BE3EA3">
        <w:rPr>
          <w:lang w:val="uk-UA"/>
        </w:rPr>
        <w:t>підпису на фінансових документах у</w:t>
      </w:r>
      <w:r w:rsidR="00821B30" w:rsidRPr="00BE3EA3">
        <w:rPr>
          <w:lang w:val="uk-UA"/>
        </w:rPr>
        <w:t xml:space="preserve"> разі відсутності голови суду;</w:t>
      </w:r>
    </w:p>
    <w:p w:rsidR="00047068" w:rsidRPr="00BE3EA3" w:rsidRDefault="00047068" w:rsidP="00047068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Pr="00BE3EA3">
        <w:rPr>
          <w:lang w:val="uk-UA"/>
        </w:rPr>
        <w:t>вн</w:t>
      </w:r>
      <w:r w:rsidR="000C490C">
        <w:rPr>
          <w:lang w:val="uk-UA"/>
        </w:rPr>
        <w:t>есення</w:t>
      </w:r>
      <w:r w:rsidRPr="00BE3EA3">
        <w:rPr>
          <w:lang w:val="uk-UA"/>
        </w:rPr>
        <w:t xml:space="preserve"> пропозиці</w:t>
      </w:r>
      <w:r w:rsidR="000C490C">
        <w:rPr>
          <w:lang w:val="uk-UA"/>
        </w:rPr>
        <w:t>й</w:t>
      </w:r>
      <w:r w:rsidRPr="00BE3EA3">
        <w:rPr>
          <w:lang w:val="uk-UA"/>
        </w:rPr>
        <w:t xml:space="preserve"> голові суду щодо </w:t>
      </w:r>
      <w:r w:rsidR="004501E1">
        <w:rPr>
          <w:lang w:val="uk-UA"/>
        </w:rPr>
        <w:t>в</w:t>
      </w:r>
      <w:r>
        <w:rPr>
          <w:lang w:val="uk-UA"/>
        </w:rPr>
        <w:t>досконалення організації роботи суду</w:t>
      </w:r>
      <w:r w:rsidRPr="00BE3EA3">
        <w:rPr>
          <w:lang w:val="uk-UA"/>
        </w:rPr>
        <w:t>;</w:t>
      </w:r>
    </w:p>
    <w:p w:rsidR="00821B30" w:rsidRPr="00BE3EA3" w:rsidRDefault="00047068" w:rsidP="00BE3EA3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0C490C">
        <w:rPr>
          <w:lang w:val="uk-UA"/>
        </w:rPr>
        <w:t>виконання обов’язків голови суду за його відсутності</w:t>
      </w:r>
      <w:r w:rsidR="00821B30" w:rsidRPr="00BE3EA3">
        <w:rPr>
          <w:lang w:val="uk-UA"/>
        </w:rPr>
        <w:t>;</w:t>
      </w:r>
    </w:p>
    <w:p w:rsidR="00047068" w:rsidRDefault="00047068" w:rsidP="00BF42FB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- </w:t>
      </w:r>
      <w:r w:rsidR="00821B30" w:rsidRPr="00BE3EA3">
        <w:rPr>
          <w:lang w:val="uk-UA"/>
        </w:rPr>
        <w:t>з</w:t>
      </w:r>
      <w:r w:rsidR="00BC34BF" w:rsidRPr="00BE3EA3">
        <w:rPr>
          <w:lang w:val="uk-UA"/>
        </w:rPr>
        <w:t>дійсн</w:t>
      </w:r>
      <w:r w:rsidR="000C490C">
        <w:rPr>
          <w:lang w:val="uk-UA"/>
        </w:rPr>
        <w:t>ення</w:t>
      </w:r>
      <w:r w:rsidR="00BC34BF" w:rsidRPr="00BE3EA3">
        <w:rPr>
          <w:lang w:val="uk-UA"/>
        </w:rPr>
        <w:t xml:space="preserve"> інш</w:t>
      </w:r>
      <w:r w:rsidR="000C490C">
        <w:rPr>
          <w:lang w:val="uk-UA"/>
        </w:rPr>
        <w:t>их</w:t>
      </w:r>
      <w:r w:rsidR="00BC34BF" w:rsidRPr="00BE3EA3">
        <w:rPr>
          <w:lang w:val="uk-UA"/>
        </w:rPr>
        <w:t xml:space="preserve"> повноважен</w:t>
      </w:r>
      <w:r w:rsidR="000C490C">
        <w:rPr>
          <w:lang w:val="uk-UA"/>
        </w:rPr>
        <w:t>ь</w:t>
      </w:r>
      <w:r w:rsidR="00BC34BF" w:rsidRPr="00BE3EA3">
        <w:rPr>
          <w:lang w:val="uk-UA"/>
        </w:rPr>
        <w:t xml:space="preserve">, </w:t>
      </w:r>
      <w:r>
        <w:rPr>
          <w:lang w:val="uk-UA"/>
        </w:rPr>
        <w:t>визначен</w:t>
      </w:r>
      <w:r w:rsidR="000C490C">
        <w:rPr>
          <w:lang w:val="uk-UA"/>
        </w:rPr>
        <w:t>их</w:t>
      </w:r>
      <w:r w:rsidR="00BC34BF" w:rsidRPr="00BE3EA3">
        <w:rPr>
          <w:lang w:val="uk-UA"/>
        </w:rPr>
        <w:t xml:space="preserve"> головою</w:t>
      </w:r>
      <w:r>
        <w:rPr>
          <w:lang w:val="uk-UA"/>
        </w:rPr>
        <w:t xml:space="preserve"> суду</w:t>
      </w:r>
      <w:r w:rsidR="00BC34BF" w:rsidRPr="00BE3EA3">
        <w:rPr>
          <w:lang w:val="uk-UA"/>
        </w:rPr>
        <w:t>.</w:t>
      </w:r>
    </w:p>
    <w:p w:rsidR="00BF42FB" w:rsidRPr="00BF42FB" w:rsidRDefault="00BF42FB" w:rsidP="00BF42FB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contextualSpacing/>
        <w:jc w:val="both"/>
        <w:textAlignment w:val="baseline"/>
        <w:rPr>
          <w:lang w:val="uk-UA"/>
        </w:rPr>
      </w:pPr>
    </w:p>
    <w:p w:rsidR="00821B30" w:rsidRPr="00DE4B15" w:rsidRDefault="00BF42FB" w:rsidP="00DE4B15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color w:val="000000"/>
          <w:lang w:val="uk-UA"/>
        </w:rPr>
      </w:pPr>
      <w:r w:rsidRPr="00BF42FB">
        <w:rPr>
          <w:b/>
          <w:color w:val="000000"/>
          <w:lang w:val="en-US"/>
        </w:rPr>
        <w:t>III</w:t>
      </w:r>
      <w:r w:rsidRPr="00BF42FB">
        <w:rPr>
          <w:b/>
          <w:color w:val="000000"/>
        </w:rPr>
        <w:t>.</w:t>
      </w:r>
      <w:r w:rsidRPr="00BF42FB">
        <w:rPr>
          <w:color w:val="000000"/>
        </w:rPr>
        <w:t xml:space="preserve"> </w:t>
      </w:r>
      <w:r w:rsidRPr="00BF42FB">
        <w:rPr>
          <w:b/>
          <w:color w:val="000000"/>
          <w:lang w:val="uk-UA"/>
        </w:rPr>
        <w:t>К</w:t>
      </w:r>
      <w:r>
        <w:rPr>
          <w:b/>
          <w:color w:val="000000"/>
          <w:lang w:val="uk-UA"/>
        </w:rPr>
        <w:t>ерівник</w:t>
      </w:r>
      <w:r w:rsidR="00DE4B15" w:rsidRPr="00DE4B15">
        <w:rPr>
          <w:b/>
          <w:color w:val="000000"/>
          <w:lang w:val="uk-UA"/>
        </w:rPr>
        <w:t xml:space="preserve"> апарату суду</w:t>
      </w:r>
      <w:r>
        <w:rPr>
          <w:color w:val="000000"/>
          <w:lang w:val="uk-UA"/>
        </w:rPr>
        <w:t>:</w:t>
      </w:r>
    </w:p>
    <w:p w:rsidR="00DE4B15" w:rsidRPr="00C63906" w:rsidRDefault="00DE4B15" w:rsidP="00DE4B15">
      <w:pPr>
        <w:shd w:val="clear" w:color="auto" w:fill="FFFFFF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C6390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63906" w:rsidRPr="00C63906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C6390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організаційної діяльності:</w:t>
      </w:r>
    </w:p>
    <w:p w:rsidR="00A85213" w:rsidRPr="00BE3EA3" w:rsidRDefault="00DE4B15" w:rsidP="00DE4B15">
      <w:pPr>
        <w:pStyle w:val="05"/>
        <w:numPr>
          <w:ilvl w:val="0"/>
          <w:numId w:val="0"/>
        </w:numPr>
        <w:spacing w:line="276" w:lineRule="auto"/>
        <w:ind w:firstLine="426"/>
      </w:pPr>
      <w:r>
        <w:t xml:space="preserve">- </w:t>
      </w:r>
      <w:r w:rsidR="00BE3EA3" w:rsidRPr="00BE3EA3">
        <w:t>очолює апарат суду та несе персональну відповідальність за неналежне виконання по</w:t>
      </w:r>
      <w:r w:rsidR="008556E0">
        <w:t xml:space="preserve">кладених на апарат суду завдань, </w:t>
      </w:r>
      <w:r w:rsidR="00A85213" w:rsidRPr="00BE3EA3">
        <w:t>забезпеч</w:t>
      </w:r>
      <w:r w:rsidR="008556E0">
        <w:t>ує</w:t>
      </w:r>
      <w:r w:rsidR="00A85213" w:rsidRPr="00BE3EA3">
        <w:t xml:space="preserve"> належн</w:t>
      </w:r>
      <w:r w:rsidR="008556E0">
        <w:t>е</w:t>
      </w:r>
      <w:r w:rsidR="00A85213" w:rsidRPr="00BE3EA3">
        <w:t xml:space="preserve"> виконання всіма працівниками</w:t>
      </w:r>
      <w:r>
        <w:t xml:space="preserve"> апарату</w:t>
      </w:r>
      <w:r w:rsidR="00A85213" w:rsidRPr="00BE3EA3">
        <w:t xml:space="preserve"> </w:t>
      </w:r>
      <w:r>
        <w:t xml:space="preserve">суду </w:t>
      </w:r>
      <w:r w:rsidR="00A85213" w:rsidRPr="00BE3EA3">
        <w:t>своїх посадових інструкцій;</w:t>
      </w:r>
    </w:p>
    <w:p w:rsidR="00A85213" w:rsidRPr="00BE3EA3" w:rsidRDefault="00DE4B15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 xml:space="preserve">- </w:t>
      </w:r>
      <w:r w:rsidR="00A85213" w:rsidRPr="00BE3EA3">
        <w:t>організ</w:t>
      </w:r>
      <w:r w:rsidR="008556E0">
        <w:t>овує</w:t>
      </w:r>
      <w:r w:rsidR="00A85213" w:rsidRPr="00BE3EA3">
        <w:t xml:space="preserve"> ведення діловодства в суді відповідно до вимог </w:t>
      </w:r>
      <w:r w:rsidR="008D5B21">
        <w:t xml:space="preserve">відповідних </w:t>
      </w:r>
      <w:r w:rsidR="00A85213" w:rsidRPr="00BE3EA3">
        <w:t>інструкці</w:t>
      </w:r>
      <w:r w:rsidR="008D5B21">
        <w:t>й</w:t>
      </w:r>
      <w:r w:rsidR="00A85213" w:rsidRPr="00BE3EA3">
        <w:t>;</w:t>
      </w:r>
    </w:p>
    <w:p w:rsidR="00A85213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 xml:space="preserve">- </w:t>
      </w:r>
      <w:r w:rsidR="00A85213" w:rsidRPr="00BE3EA3">
        <w:t xml:space="preserve">забезпечує функціонування автоматизованої системи діловодства </w:t>
      </w:r>
      <w:r>
        <w:t>суду</w:t>
      </w:r>
      <w:r w:rsidR="00A85213" w:rsidRPr="00BE3EA3">
        <w:t>;</w:t>
      </w:r>
    </w:p>
    <w:p w:rsidR="000056AB" w:rsidRDefault="00522FB3" w:rsidP="000056AB">
      <w:pPr>
        <w:pStyle w:val="05"/>
        <w:numPr>
          <w:ilvl w:val="0"/>
          <w:numId w:val="0"/>
        </w:numPr>
        <w:spacing w:line="276" w:lineRule="auto"/>
        <w:ind w:firstLine="426"/>
      </w:pPr>
      <w:r>
        <w:t>- здійснює контроль за належним автоматизованим розподілом справ у суді;</w:t>
      </w:r>
    </w:p>
    <w:p w:rsidR="008D5B21" w:rsidRPr="00BE3EA3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розробляє плани роботи суду;</w:t>
      </w:r>
    </w:p>
    <w:p w:rsidR="008D5B21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визначає структуру підпорядкованого йому апарату суду, створює відділи та інші структурні підрозділи суду;</w:t>
      </w:r>
    </w:p>
    <w:p w:rsidR="008D5B21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затверджує положення про структурні підрозділи суду, посадові інструкції працівників апарату суду;</w:t>
      </w:r>
    </w:p>
    <w:p w:rsidR="008D5B21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організовує та контролює роботу відділів;</w:t>
      </w:r>
    </w:p>
    <w:p w:rsidR="008D5B21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контролює дотримання працівниками апарату суду трудової дисципліни;</w:t>
      </w:r>
    </w:p>
    <w:p w:rsidR="00A85213" w:rsidRDefault="008D5B21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 xml:space="preserve">- </w:t>
      </w:r>
      <w:r w:rsidR="00A85213" w:rsidRPr="00BE3EA3">
        <w:t>пров</w:t>
      </w:r>
      <w:r w:rsidR="008556E0">
        <w:t>о</w:t>
      </w:r>
      <w:r w:rsidR="00A85213" w:rsidRPr="00BE3EA3">
        <w:t>д</w:t>
      </w:r>
      <w:r w:rsidR="008556E0">
        <w:t>ить</w:t>
      </w:r>
      <w:r w:rsidR="00A85213" w:rsidRPr="00BE3EA3">
        <w:t xml:space="preserve"> </w:t>
      </w:r>
      <w:r>
        <w:t>оперативні</w:t>
      </w:r>
      <w:r w:rsidR="00A85213" w:rsidRPr="00BE3EA3">
        <w:t xml:space="preserve"> нарад</w:t>
      </w:r>
      <w:r w:rsidR="008556E0">
        <w:t>и</w:t>
      </w:r>
      <w:r w:rsidR="00A85213" w:rsidRPr="00BE3EA3">
        <w:t xml:space="preserve"> з працівниками</w:t>
      </w:r>
      <w:r w:rsidR="008556E0">
        <w:t xml:space="preserve"> апарату суду</w:t>
      </w:r>
      <w:r w:rsidR="00A85213" w:rsidRPr="00BE3EA3">
        <w:t>;</w:t>
      </w:r>
    </w:p>
    <w:p w:rsidR="00522FB3" w:rsidRDefault="00522FB3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інформує збори суддів про свою діяльність;</w:t>
      </w:r>
    </w:p>
    <w:p w:rsidR="002A2C06" w:rsidRDefault="002A2C06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контролює роботу за зверненнями громадян та запитами на публічну інформацію в суді;</w:t>
      </w:r>
    </w:p>
    <w:p w:rsidR="00C63906" w:rsidRDefault="00C63906" w:rsidP="008D5B21">
      <w:pPr>
        <w:pStyle w:val="05"/>
        <w:numPr>
          <w:ilvl w:val="0"/>
          <w:numId w:val="0"/>
        </w:numPr>
        <w:spacing w:line="276" w:lineRule="auto"/>
        <w:ind w:firstLine="426"/>
      </w:pPr>
      <w:r>
        <w:t>- контролює роботу з проведення експертизи цінності документів, проведення знищення документів суду;</w:t>
      </w:r>
    </w:p>
    <w:p w:rsidR="00376396" w:rsidRDefault="008D5B21" w:rsidP="00C63906">
      <w:pPr>
        <w:pStyle w:val="05"/>
        <w:numPr>
          <w:ilvl w:val="0"/>
          <w:numId w:val="0"/>
        </w:numPr>
        <w:spacing w:line="276" w:lineRule="auto"/>
        <w:ind w:firstLine="426"/>
      </w:pPr>
      <w:r>
        <w:lastRenderedPageBreak/>
        <w:t xml:space="preserve">- </w:t>
      </w:r>
      <w:r w:rsidR="008556E0">
        <w:t xml:space="preserve">організовує </w:t>
      </w:r>
      <w:r w:rsidR="00BE3EA3" w:rsidRPr="00BE3EA3">
        <w:t>матеріально-технічне забезпечення суду, су</w:t>
      </w:r>
      <w:r w:rsidR="00484E5F">
        <w:t>ддів, працівників суду</w:t>
      </w:r>
      <w:r w:rsidR="000056AB">
        <w:t>;</w:t>
      </w:r>
    </w:p>
    <w:p w:rsidR="000056AB" w:rsidRPr="00BE3EA3" w:rsidRDefault="000056AB" w:rsidP="00C63906">
      <w:pPr>
        <w:pStyle w:val="05"/>
        <w:numPr>
          <w:ilvl w:val="0"/>
          <w:numId w:val="0"/>
        </w:numPr>
        <w:spacing w:line="276" w:lineRule="auto"/>
        <w:ind w:firstLine="426"/>
      </w:pPr>
      <w:r>
        <w:t>- здійснює інші повноваження, визначені законом.</w:t>
      </w:r>
    </w:p>
    <w:p w:rsidR="00A85213" w:rsidRPr="00522FB3" w:rsidRDefault="00522FB3" w:rsidP="00522FB3">
      <w:pPr>
        <w:shd w:val="clear" w:color="auto" w:fill="FFFFFF"/>
        <w:spacing w:line="276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F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056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3906" w:rsidRPr="000056AB">
        <w:rPr>
          <w:rFonts w:ascii="Times New Roman" w:hAnsi="Times New Roman" w:cs="Times New Roman"/>
          <w:sz w:val="24"/>
          <w:szCs w:val="24"/>
          <w:lang w:val="uk-UA"/>
        </w:rPr>
        <w:t>Кадрова робота</w:t>
      </w:r>
      <w:r w:rsidRPr="000056A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6396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 організовує роботу з кадрами апарату суду, контролює стан цієї роботи, а також ведення кадрового діловодства в суді;</w:t>
      </w:r>
    </w:p>
    <w:p w:rsidR="00A85213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 </w:t>
      </w:r>
      <w:r w:rsidR="00A85213" w:rsidRPr="00BE3EA3">
        <w:t>признач</w:t>
      </w:r>
      <w:r>
        <w:t>ає</w:t>
      </w:r>
      <w:r w:rsidR="00A85213" w:rsidRPr="00BE3EA3">
        <w:t xml:space="preserve"> та звільн</w:t>
      </w:r>
      <w:r>
        <w:t>яє</w:t>
      </w:r>
      <w:r w:rsidR="00A85213" w:rsidRPr="00BE3EA3">
        <w:t xml:space="preserve"> працівників</w:t>
      </w:r>
      <w:r>
        <w:t xml:space="preserve"> апарату суду</w:t>
      </w:r>
      <w:r w:rsidR="00A85213" w:rsidRPr="00BE3EA3">
        <w:t>;</w:t>
      </w:r>
    </w:p>
    <w:p w:rsidR="00A8521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8556E0">
        <w:t xml:space="preserve">здійснює </w:t>
      </w:r>
      <w:r w:rsidR="00A85213" w:rsidRPr="00BE3EA3">
        <w:t>заохочення та дисциплінарні стягнення щодо працівників</w:t>
      </w:r>
      <w:r>
        <w:t xml:space="preserve"> апарату суду відповідно до діючого законодавства</w:t>
      </w:r>
      <w:r w:rsidR="00A85213" w:rsidRPr="00BE3EA3">
        <w:t>;</w:t>
      </w:r>
    </w:p>
    <w:p w:rsidR="00376396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 вирішує питання про преміювання працівників апарату суду;</w:t>
      </w:r>
    </w:p>
    <w:p w:rsidR="00A85213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A85213" w:rsidRPr="00BE3EA3">
        <w:t>вида</w:t>
      </w:r>
      <w:r w:rsidR="008556E0">
        <w:t>є</w:t>
      </w:r>
      <w:r w:rsidR="00A85213" w:rsidRPr="00BE3EA3">
        <w:t xml:space="preserve"> наказ</w:t>
      </w:r>
      <w:r w:rsidR="008556E0">
        <w:t>и</w:t>
      </w:r>
      <w:r w:rsidR="00A85213" w:rsidRPr="00BE3EA3">
        <w:t xml:space="preserve"> з </w:t>
      </w:r>
      <w:r>
        <w:t xml:space="preserve">основної </w:t>
      </w:r>
      <w:r w:rsidR="00A85213" w:rsidRPr="00BE3EA3">
        <w:t xml:space="preserve">діяльності апарату суду, </w:t>
      </w:r>
      <w:r w:rsidR="002A2C06">
        <w:t>з</w:t>
      </w:r>
      <w:r w:rsidR="00A85213" w:rsidRPr="00BE3EA3">
        <w:t xml:space="preserve"> особового складу, відпусток, </w:t>
      </w:r>
      <w:r>
        <w:t xml:space="preserve">відряджень працівників апарату суду, </w:t>
      </w:r>
      <w:r w:rsidR="00A85213" w:rsidRPr="00BE3EA3">
        <w:t>адміністративно-господарських питань</w:t>
      </w:r>
      <w:r>
        <w:t>, що належать до його компетенції</w:t>
      </w:r>
      <w:r w:rsidR="00032CC6" w:rsidRPr="00BE3EA3">
        <w:t>;</w:t>
      </w:r>
    </w:p>
    <w:p w:rsidR="00A85213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A85213" w:rsidRPr="00BE3EA3">
        <w:t>організ</w:t>
      </w:r>
      <w:r w:rsidR="008556E0">
        <w:t>овує</w:t>
      </w:r>
      <w:r w:rsidR="00A85213" w:rsidRPr="00BE3EA3">
        <w:t xml:space="preserve"> робот</w:t>
      </w:r>
      <w:r w:rsidR="008556E0">
        <w:t>у</w:t>
      </w:r>
      <w:r w:rsidR="00A85213" w:rsidRPr="00BE3EA3">
        <w:t xml:space="preserve"> конкурсної </w:t>
      </w:r>
      <w:r w:rsidR="00032CC6" w:rsidRPr="00BE3EA3">
        <w:t xml:space="preserve">та дисциплінарної </w:t>
      </w:r>
      <w:r w:rsidR="00A85213" w:rsidRPr="00BE3EA3">
        <w:t>комісі</w:t>
      </w:r>
      <w:r w:rsidR="00032CC6" w:rsidRPr="00BE3EA3">
        <w:t>й</w:t>
      </w:r>
      <w:r>
        <w:t xml:space="preserve"> суду</w:t>
      </w:r>
      <w:r w:rsidR="00A85213" w:rsidRPr="00BE3EA3">
        <w:t>;</w:t>
      </w:r>
    </w:p>
    <w:p w:rsidR="00A85213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A85213" w:rsidRPr="00BE3EA3">
        <w:t>організ</w:t>
      </w:r>
      <w:r w:rsidR="008556E0">
        <w:t>овує</w:t>
      </w:r>
      <w:r w:rsidR="00A85213" w:rsidRPr="00BE3EA3">
        <w:t xml:space="preserve"> проведення щорічно</w:t>
      </w:r>
      <w:r w:rsidR="00032CC6" w:rsidRPr="00BE3EA3">
        <w:t>го</w:t>
      </w:r>
      <w:r w:rsidR="00A85213" w:rsidRPr="00BE3EA3">
        <w:t xml:space="preserve"> оцін</w:t>
      </w:r>
      <w:r w:rsidR="00032CC6" w:rsidRPr="00BE3EA3">
        <w:t>ювання службової діяльності</w:t>
      </w:r>
      <w:r w:rsidR="00A85213" w:rsidRPr="00BE3EA3">
        <w:t>;</w:t>
      </w:r>
    </w:p>
    <w:p w:rsidR="00A85213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A85213" w:rsidRPr="00BE3EA3">
        <w:t>організ</w:t>
      </w:r>
      <w:r w:rsidR="008556E0">
        <w:t>овує</w:t>
      </w:r>
      <w:r w:rsidR="00A85213" w:rsidRPr="00BE3EA3">
        <w:t xml:space="preserve"> проведення антикорупційних заходів;</w:t>
      </w:r>
    </w:p>
    <w:p w:rsidR="00484E5F" w:rsidRDefault="00376396" w:rsidP="00484E5F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A85213" w:rsidRPr="00BE3EA3">
        <w:t>організ</w:t>
      </w:r>
      <w:r w:rsidR="008556E0">
        <w:t>овує</w:t>
      </w:r>
      <w:r w:rsidR="00A85213" w:rsidRPr="00BE3EA3">
        <w:t xml:space="preserve"> підвищення кваліфікації працівників</w:t>
      </w:r>
      <w:r>
        <w:t xml:space="preserve"> апарату суду</w:t>
      </w:r>
      <w:r w:rsidR="00484E5F">
        <w:t>;</w:t>
      </w:r>
    </w:p>
    <w:p w:rsidR="00376396" w:rsidRPr="00BE3EA3" w:rsidRDefault="00484E5F" w:rsidP="00484E5F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 здійснює інші повноваження, визначені законом.</w:t>
      </w:r>
    </w:p>
    <w:p w:rsidR="00821B30" w:rsidRPr="00BE3EA3" w:rsidRDefault="00821B30" w:rsidP="008556E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b/>
          <w:color w:val="000000"/>
          <w:u w:val="single"/>
          <w:lang w:val="uk-UA"/>
        </w:rPr>
      </w:pPr>
    </w:p>
    <w:p w:rsidR="00032CC6" w:rsidRPr="00376396" w:rsidRDefault="00BF42FB" w:rsidP="00376396">
      <w:pPr>
        <w:shd w:val="clear" w:color="auto" w:fill="FFFFFF"/>
        <w:spacing w:line="276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F42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CC6" w:rsidRPr="003763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керівника апарату суду: </w:t>
      </w:r>
    </w:p>
    <w:p w:rsidR="00032CC6" w:rsidRPr="00BE3EA3" w:rsidRDefault="00376396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032CC6" w:rsidRPr="00BE3EA3">
        <w:t>здійсн</w:t>
      </w:r>
      <w:r>
        <w:t>ює</w:t>
      </w:r>
      <w:r w:rsidR="00032CC6" w:rsidRPr="00BE3EA3">
        <w:t xml:space="preserve"> організаційн</w:t>
      </w:r>
      <w:r>
        <w:t>і</w:t>
      </w:r>
      <w:r w:rsidR="00032CC6" w:rsidRPr="00BE3EA3">
        <w:t xml:space="preserve"> заход</w:t>
      </w:r>
      <w:r>
        <w:t>и</w:t>
      </w:r>
      <w:r w:rsidR="00032CC6" w:rsidRPr="00BE3EA3">
        <w:t xml:space="preserve"> щодо підготовки оперативних нарад, </w:t>
      </w:r>
      <w:r w:rsidR="004501E1">
        <w:t>проведення їх</w:t>
      </w:r>
      <w:r w:rsidR="004501E1" w:rsidRPr="00BE3EA3">
        <w:t xml:space="preserve"> за дорученням </w:t>
      </w:r>
      <w:r w:rsidR="004501E1">
        <w:t xml:space="preserve">керівника апарату суду; </w:t>
      </w:r>
      <w:r w:rsidR="00032CC6" w:rsidRPr="00BE3EA3">
        <w:t>виконання інших завдань</w:t>
      </w:r>
      <w:r>
        <w:t xml:space="preserve"> керівника апара</w:t>
      </w:r>
      <w:r w:rsidR="00425917">
        <w:t>ту суду</w:t>
      </w:r>
      <w:r w:rsidR="00032CC6" w:rsidRPr="00BE3EA3">
        <w:t>;</w:t>
      </w:r>
    </w:p>
    <w:p w:rsidR="00032CC6" w:rsidRPr="00BE3EA3" w:rsidRDefault="00425917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</w:t>
      </w:r>
      <w:r w:rsidR="004501E1">
        <w:t xml:space="preserve"> </w:t>
      </w:r>
      <w:r w:rsidR="00032CC6" w:rsidRPr="00BE3EA3">
        <w:t xml:space="preserve">організовує розробку </w:t>
      </w:r>
      <w:r>
        <w:t>локальних актів</w:t>
      </w:r>
      <w:r w:rsidR="00032CC6" w:rsidRPr="00BE3EA3">
        <w:t>, інструкцій</w:t>
      </w:r>
      <w:r w:rsidR="001E1F66">
        <w:t>,</w:t>
      </w:r>
      <w:r w:rsidR="00032CC6" w:rsidRPr="00BE3EA3">
        <w:t xml:space="preserve"> тощо, організовує спільну роботу працівників апарату суду в ході підготовки необхідних матеріалів у разі віднесення питань до компетенції декількох підрозділів, працівників апарату суду;</w:t>
      </w:r>
    </w:p>
    <w:p w:rsidR="00032CC6" w:rsidRPr="00BE3EA3" w:rsidRDefault="00425917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376396">
        <w:t xml:space="preserve">за дорученням керівника апарату суду </w:t>
      </w:r>
      <w:r w:rsidR="00032CC6" w:rsidRPr="00BE3EA3">
        <w:t>здійснює заходи щодо забезпечення належних умов діяльності суддів та працівників апарату суду, інформаційно-нормативного забезпечення судової діяльності;</w:t>
      </w:r>
    </w:p>
    <w:p w:rsidR="00484E5F" w:rsidRDefault="00425917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032CC6" w:rsidRPr="00BE3EA3">
        <w:t xml:space="preserve">вносить пропозиції щодо організації роботи з кадрами апарату суду, контролює </w:t>
      </w:r>
      <w:r>
        <w:t>стан ведення</w:t>
      </w:r>
      <w:r w:rsidR="00032CC6" w:rsidRPr="00BE3EA3">
        <w:t xml:space="preserve"> </w:t>
      </w:r>
      <w:r w:rsidR="00BE3EA3" w:rsidRPr="00BE3EA3">
        <w:t>військового обліку</w:t>
      </w:r>
      <w:r>
        <w:t xml:space="preserve"> в суді</w:t>
      </w:r>
      <w:r w:rsidR="00484E5F">
        <w:t>;</w:t>
      </w:r>
    </w:p>
    <w:p w:rsidR="00C548A5" w:rsidRDefault="00C548A5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 контролює роботу секретарів судового засідання та судових розпорядників суду;</w:t>
      </w:r>
    </w:p>
    <w:p w:rsidR="00032CC6" w:rsidRPr="00BE3EA3" w:rsidRDefault="001E1F66" w:rsidP="001E1F6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032CC6" w:rsidRPr="00BE3EA3">
        <w:t>забезпечує дотримання правил охорони</w:t>
      </w:r>
      <w:r>
        <w:t xml:space="preserve"> праці та протипожежної безпеки,</w:t>
      </w:r>
      <w:r w:rsidR="00032CC6" w:rsidRPr="00BE3EA3">
        <w:t xml:space="preserve"> правил внутрішнього трудового розпорядку</w:t>
      </w:r>
      <w:r>
        <w:t xml:space="preserve"> </w:t>
      </w:r>
      <w:r w:rsidRPr="00BE3EA3">
        <w:t>працівниками суду</w:t>
      </w:r>
      <w:r w:rsidR="00032CC6" w:rsidRPr="00BE3EA3">
        <w:t>;</w:t>
      </w:r>
    </w:p>
    <w:p w:rsidR="00032CC6" w:rsidRDefault="00425917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032CC6" w:rsidRPr="00BE3EA3">
        <w:t>здійснює організаційне забезпечення ведення судової статистики, діловодства</w:t>
      </w:r>
      <w:r>
        <w:t xml:space="preserve"> суду</w:t>
      </w:r>
      <w:r w:rsidR="00032CC6" w:rsidRPr="00BE3EA3">
        <w:t>, обліку та зберігання судових справ, належного ведення архіву, кодифікації та роботи бібліотеки суду, вносить пропозиції керівнику апарату суду щодо вирішення питань удосконале</w:t>
      </w:r>
      <w:r w:rsidR="0099243C">
        <w:t>ння організації діяльності суду;</w:t>
      </w:r>
    </w:p>
    <w:p w:rsidR="00376396" w:rsidRPr="00BE3EA3" w:rsidRDefault="0099243C" w:rsidP="00376396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>- здійснює заходи</w:t>
      </w:r>
      <w:r w:rsidR="00376396" w:rsidRPr="00425917">
        <w:t xml:space="preserve"> </w:t>
      </w:r>
      <w:r w:rsidR="00425917" w:rsidRPr="00425917">
        <w:t xml:space="preserve">з </w:t>
      </w:r>
      <w:r w:rsidR="00376396" w:rsidRPr="00425917">
        <w:t xml:space="preserve">орієнтації та адаптації </w:t>
      </w:r>
      <w:r w:rsidR="00425917" w:rsidRPr="00425917">
        <w:t xml:space="preserve">новоприйнятих </w:t>
      </w:r>
      <w:r w:rsidR="00376396" w:rsidRPr="00425917">
        <w:t>працівників;</w:t>
      </w:r>
    </w:p>
    <w:p w:rsidR="00376396" w:rsidRDefault="00425917" w:rsidP="00425917">
      <w:pPr>
        <w:pStyle w:val="05"/>
        <w:numPr>
          <w:ilvl w:val="0"/>
          <w:numId w:val="0"/>
        </w:numPr>
        <w:tabs>
          <w:tab w:val="clear" w:pos="993"/>
        </w:tabs>
        <w:spacing w:line="276" w:lineRule="auto"/>
        <w:ind w:firstLine="426"/>
      </w:pPr>
      <w:r>
        <w:t xml:space="preserve">- </w:t>
      </w:r>
      <w:r w:rsidR="00376396" w:rsidRPr="00BE3EA3">
        <w:t>організ</w:t>
      </w:r>
      <w:r w:rsidR="00376396">
        <w:t>овує</w:t>
      </w:r>
      <w:r w:rsidR="00376396" w:rsidRPr="00BE3EA3">
        <w:t xml:space="preserve"> проведення практики для студентів вищих навчальних закладів;</w:t>
      </w:r>
    </w:p>
    <w:p w:rsidR="008D5B21" w:rsidRPr="00BE3EA3" w:rsidRDefault="00425917" w:rsidP="00376396">
      <w:pPr>
        <w:pStyle w:val="05"/>
        <w:numPr>
          <w:ilvl w:val="0"/>
          <w:numId w:val="0"/>
        </w:numPr>
        <w:spacing w:line="276" w:lineRule="auto"/>
        <w:ind w:firstLine="426"/>
      </w:pPr>
      <w:r w:rsidRPr="00425917">
        <w:t xml:space="preserve">- </w:t>
      </w:r>
      <w:r w:rsidR="008D5B21" w:rsidRPr="00425917">
        <w:t xml:space="preserve">вивчає ефективність використання робочого часу </w:t>
      </w:r>
      <w:r w:rsidRPr="00425917">
        <w:t xml:space="preserve">працівниками апарату суду, </w:t>
      </w:r>
      <w:r w:rsidR="008D5B21" w:rsidRPr="00425917">
        <w:t xml:space="preserve">надає рекомендації з раціонального </w:t>
      </w:r>
      <w:r w:rsidRPr="00425917">
        <w:t>його використання</w:t>
      </w:r>
      <w:r w:rsidR="008D5B21" w:rsidRPr="00425917">
        <w:t>;</w:t>
      </w:r>
    </w:p>
    <w:p w:rsidR="008D5B21" w:rsidRDefault="00484E5F" w:rsidP="00376396">
      <w:pPr>
        <w:pStyle w:val="05"/>
        <w:numPr>
          <w:ilvl w:val="0"/>
          <w:numId w:val="0"/>
        </w:numPr>
        <w:spacing w:line="276" w:lineRule="auto"/>
        <w:ind w:firstLine="426"/>
      </w:pPr>
      <w:r w:rsidRPr="00484E5F">
        <w:t xml:space="preserve">- </w:t>
      </w:r>
      <w:r w:rsidR="008D5B21" w:rsidRPr="00484E5F">
        <w:t>організовує кодифікаційно-довідкову роботу суду;</w:t>
      </w:r>
    </w:p>
    <w:p w:rsidR="00484E5F" w:rsidRDefault="00484E5F" w:rsidP="00376396">
      <w:pPr>
        <w:pStyle w:val="05"/>
        <w:numPr>
          <w:ilvl w:val="0"/>
          <w:numId w:val="0"/>
        </w:numPr>
        <w:spacing w:line="276" w:lineRule="auto"/>
        <w:ind w:firstLine="426"/>
      </w:pPr>
      <w:r>
        <w:t>- здійснює інші повноваження, визначені керівником апарату суду.</w:t>
      </w:r>
    </w:p>
    <w:p w:rsidR="00A93274" w:rsidRPr="00AB693F" w:rsidRDefault="00A93274" w:rsidP="00A04A4F">
      <w:pPr>
        <w:ind w:left="0" w:righ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274" w:rsidRPr="00AB693F" w:rsidSect="00DE4B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7D65"/>
    <w:multiLevelType w:val="hybridMultilevel"/>
    <w:tmpl w:val="D762524A"/>
    <w:lvl w:ilvl="0" w:tplc="22965E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291BC5"/>
    <w:multiLevelType w:val="hybridMultilevel"/>
    <w:tmpl w:val="90A229D2"/>
    <w:lvl w:ilvl="0" w:tplc="C9C87F2A">
      <w:start w:val="1"/>
      <w:numFmt w:val="bullet"/>
      <w:pStyle w:val="0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332305"/>
    <w:rsid w:val="000056AB"/>
    <w:rsid w:val="00032CC6"/>
    <w:rsid w:val="000469A3"/>
    <w:rsid w:val="00047068"/>
    <w:rsid w:val="00050D7A"/>
    <w:rsid w:val="00085961"/>
    <w:rsid w:val="000C490C"/>
    <w:rsid w:val="00105E23"/>
    <w:rsid w:val="001E1F66"/>
    <w:rsid w:val="0022103B"/>
    <w:rsid w:val="00250216"/>
    <w:rsid w:val="002857EC"/>
    <w:rsid w:val="002A2C06"/>
    <w:rsid w:val="002D77A4"/>
    <w:rsid w:val="00332305"/>
    <w:rsid w:val="00371489"/>
    <w:rsid w:val="00376396"/>
    <w:rsid w:val="003F0E6D"/>
    <w:rsid w:val="00425917"/>
    <w:rsid w:val="00445EB4"/>
    <w:rsid w:val="004501E1"/>
    <w:rsid w:val="00484E5F"/>
    <w:rsid w:val="00522FB3"/>
    <w:rsid w:val="0059308B"/>
    <w:rsid w:val="00781AF5"/>
    <w:rsid w:val="00821B30"/>
    <w:rsid w:val="008556E0"/>
    <w:rsid w:val="008A754B"/>
    <w:rsid w:val="008C3307"/>
    <w:rsid w:val="008D5B21"/>
    <w:rsid w:val="0093743C"/>
    <w:rsid w:val="009909B9"/>
    <w:rsid w:val="0099243C"/>
    <w:rsid w:val="009C0A8F"/>
    <w:rsid w:val="00A04A4F"/>
    <w:rsid w:val="00A70138"/>
    <w:rsid w:val="00A70674"/>
    <w:rsid w:val="00A85213"/>
    <w:rsid w:val="00A93274"/>
    <w:rsid w:val="00AB693F"/>
    <w:rsid w:val="00AF5C16"/>
    <w:rsid w:val="00BC34BF"/>
    <w:rsid w:val="00BE3EA3"/>
    <w:rsid w:val="00BF42FB"/>
    <w:rsid w:val="00BF5807"/>
    <w:rsid w:val="00C113E5"/>
    <w:rsid w:val="00C5117C"/>
    <w:rsid w:val="00C548A5"/>
    <w:rsid w:val="00C5692D"/>
    <w:rsid w:val="00C63906"/>
    <w:rsid w:val="00C94F6C"/>
    <w:rsid w:val="00D20E7E"/>
    <w:rsid w:val="00D91639"/>
    <w:rsid w:val="00DE4B15"/>
    <w:rsid w:val="00DE5AA0"/>
    <w:rsid w:val="00E263E4"/>
    <w:rsid w:val="00E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59" w:right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C16"/>
    <w:rPr>
      <w:b/>
      <w:bCs/>
    </w:rPr>
  </w:style>
  <w:style w:type="character" w:customStyle="1" w:styleId="apple-converted-space">
    <w:name w:val="apple-converted-space"/>
    <w:basedOn w:val="a0"/>
    <w:rsid w:val="00AF5C16"/>
  </w:style>
  <w:style w:type="paragraph" w:customStyle="1" w:styleId="rvps2">
    <w:name w:val="rvps2"/>
    <w:basedOn w:val="a"/>
    <w:rsid w:val="00A9327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">
    <w:name w:val="05БУЛЛЕТ"/>
    <w:basedOn w:val="a"/>
    <w:link w:val="050"/>
    <w:qFormat/>
    <w:rsid w:val="00A93274"/>
    <w:pPr>
      <w:numPr>
        <w:numId w:val="1"/>
      </w:numPr>
      <w:tabs>
        <w:tab w:val="left" w:pos="993"/>
      </w:tabs>
      <w:ind w:left="0" w:right="0" w:firstLine="567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customStyle="1" w:styleId="050">
    <w:name w:val="05БУЛЛЕТ Знак"/>
    <w:link w:val="05"/>
    <w:rsid w:val="00A93274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customStyle="1" w:styleId="rvts0">
    <w:name w:val="rvts0"/>
    <w:basedOn w:val="a0"/>
    <w:rsid w:val="002A2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HR2</cp:lastModifiedBy>
  <cp:revision>7</cp:revision>
  <cp:lastPrinted>2017-05-30T14:47:00Z</cp:lastPrinted>
  <dcterms:created xsi:type="dcterms:W3CDTF">2017-05-30T13:52:00Z</dcterms:created>
  <dcterms:modified xsi:type="dcterms:W3CDTF">2017-06-08T13:30:00Z</dcterms:modified>
</cp:coreProperties>
</file>