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BC" w:rsidRDefault="009A66BC" w:rsidP="00DB4A9A">
      <w:pPr>
        <w:rPr>
          <w:b/>
          <w:i/>
        </w:rPr>
      </w:pPr>
    </w:p>
    <w:p w:rsidR="009A66BC" w:rsidRDefault="009A66BC" w:rsidP="009A66BC">
      <w:pPr>
        <w:rPr>
          <w:b/>
          <w:i/>
        </w:rPr>
      </w:pPr>
      <w:r>
        <w:rPr>
          <w:b/>
          <w:i/>
        </w:rPr>
        <w:t xml:space="preserve">Вирішення питання про відкриття провадження </w:t>
      </w:r>
    </w:p>
    <w:p w:rsidR="009A66BC" w:rsidRDefault="009A66BC" w:rsidP="009A66BC"/>
    <w:p w:rsidR="009A66BC" w:rsidRDefault="009A66BC" w:rsidP="009A66BC">
      <w:r>
        <w:t>Позов пред'являється шляхом подання позовної заяви в суд першої інстанції, де вона реєструється та не пізніше наступного дня передається судді. (ч.1 ст.168)</w:t>
      </w:r>
    </w:p>
    <w:p w:rsidR="009A66BC" w:rsidRDefault="009A66BC" w:rsidP="009A66BC">
      <w:r>
        <w:t>У позовній заяві позивач викладає свої вимоги щодо предмета спору та їх обґрунтування. Позовна заява подається в письмовій формі позивачем або особою, якій законом надано право звертатися до суду в інтересах інших осіб. (ч.ч.1, 2 ст.160)  В одній позовній заяві може бути об'єднано декілька вимог, пов'язаних між собою підставою виникнення або поданими доказами, основні та похідні позовні вимоги. (ч.1 ст.172)</w:t>
      </w:r>
    </w:p>
    <w:p w:rsidR="009A66BC" w:rsidRDefault="009A66BC" w:rsidP="009A66BC">
      <w:r>
        <w:t>Вимоги до форми та змісту позовної заяви, а також документів, які повинні бути додані до неї установлені ст.ст.160, 161 КАСУ.</w:t>
      </w:r>
    </w:p>
    <w:p w:rsidR="009A66BC" w:rsidRDefault="009A66BC" w:rsidP="009A66BC">
      <w:r>
        <w:t>У позовній заяві зазначаються:</w:t>
      </w:r>
    </w:p>
    <w:p w:rsidR="009A66BC" w:rsidRDefault="009A66BC" w:rsidP="009A66BC">
      <w:r>
        <w:t>1) найменування суду першої інстанції, до якого подається заява;</w:t>
      </w:r>
    </w:p>
    <w:p w:rsidR="009A66BC" w:rsidRDefault="009A66BC" w:rsidP="009A66BC">
      <w: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такі відомості відомі позивачу), відомі номери засобів зв'язку, офіційна електронна адреса або адреса електронної пошти;</w:t>
      </w:r>
    </w:p>
    <w:p w:rsidR="009A66BC" w:rsidRDefault="009A66BC" w:rsidP="009A66BC">
      <w:r>
        <w:t>3) зазначення ціни позову, обґрунтований розрахунок суми, що стягується, - якщо у позовній заяві містяться вимоги про відшкодування шкоди, заподіяної оскаржуваним рішенням, діями, бездіяльністю суб'єкта владних повноважень;</w:t>
      </w:r>
    </w:p>
    <w:p w:rsidR="009A66BC" w:rsidRDefault="009A66BC" w:rsidP="009A66BC">
      <w:r>
        <w:t>4) 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w:t>
      </w:r>
    </w:p>
    <w:p w:rsidR="009A66BC" w:rsidRDefault="009A66BC" w:rsidP="009A66BC">
      <w:r>
        <w:t>5) виклад обставин, якими позивач обґрунтовує свої вимоги; зазначення доказів, що підтверджують вказані обставини;</w:t>
      </w:r>
    </w:p>
    <w:p w:rsidR="009A66BC" w:rsidRDefault="009A66BC" w:rsidP="009A66BC">
      <w:r>
        <w:t xml:space="preserve">6) </w:t>
      </w:r>
      <w:r>
        <w:rPr>
          <w:b/>
        </w:rPr>
        <w:t>відомості про вжиття заходів досудового врегулювання спору</w:t>
      </w:r>
      <w:r>
        <w:t xml:space="preserve"> - у випадку, якщо законом встановлений обов'язковий досудовий порядок урегулювання спору;</w:t>
      </w:r>
    </w:p>
    <w:p w:rsidR="009A66BC" w:rsidRDefault="009A66BC" w:rsidP="009A66BC">
      <w:r>
        <w:t xml:space="preserve">7) </w:t>
      </w:r>
      <w:r>
        <w:rPr>
          <w:b/>
        </w:rPr>
        <w:t>відомості про вжиття заходів забезпечення доказів або позову</w:t>
      </w:r>
      <w:r>
        <w:t xml:space="preserve"> до подання позовної заяви, якщо такі здійснювалися;</w:t>
      </w:r>
    </w:p>
    <w:p w:rsidR="009A66BC" w:rsidRDefault="009A66BC" w:rsidP="009A66BC">
      <w:r>
        <w:t xml:space="preserve">8) </w:t>
      </w:r>
      <w:r>
        <w:rPr>
          <w:b/>
        </w:rPr>
        <w:t>перелік документів та інших доказів, що додаються до заяви</w:t>
      </w:r>
      <w:r>
        <w:t>;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rsidR="009A66BC" w:rsidRDefault="009A66BC" w:rsidP="009A66BC">
      <w:r>
        <w:t xml:space="preserve">9) у справах щодо оскарження рішень, дій та бездіяльності суб'єкта владних повноважень - </w:t>
      </w:r>
      <w:r>
        <w:rPr>
          <w:b/>
        </w:rPr>
        <w:t>обґрунтування порушення оскаржуваними рішеннями, діями чи бездіяльністю прав, свобод, інтересів позивача</w:t>
      </w:r>
      <w:r>
        <w:t>;</w:t>
      </w:r>
    </w:p>
    <w:p w:rsidR="009A66BC" w:rsidRDefault="009A66BC" w:rsidP="009A66BC">
      <w:r>
        <w:t xml:space="preserve">10) у справах щодо оскарження нормативно-правових актів - </w:t>
      </w:r>
      <w:r>
        <w:rPr>
          <w:b/>
        </w:rPr>
        <w:t>відомості про застосування оскаржуваного нормативно-правового акта до позивача або належність позивача до суб'єктів правовідносин, у яких застосовується або буде застосовано цей акт</w:t>
      </w:r>
      <w:r>
        <w:t>;</w:t>
      </w:r>
    </w:p>
    <w:p w:rsidR="009A66BC" w:rsidRDefault="009A66BC" w:rsidP="009A66BC">
      <w:r>
        <w:t xml:space="preserve">11) </w:t>
      </w:r>
      <w:r>
        <w:rPr>
          <w:b/>
        </w:rPr>
        <w:t>власне письмове підтвердження позивача про те, що ним не подано іншого позову (позовів) до цього самого відповідача (відповідачів) з тим самим предметом та з тих самих підстав.</w:t>
      </w:r>
    </w:p>
    <w:p w:rsidR="009A66BC" w:rsidRDefault="009A66BC" w:rsidP="009A66BC">
      <w:r>
        <w:t>Якщо позовна заява подається представником, то у ній додатково зазначаються відомості, визначені у пункті 2 частини п'ятої цієї статті стосовно представника.</w:t>
      </w:r>
    </w:p>
    <w:p w:rsidR="009A66BC" w:rsidRDefault="009A66BC" w:rsidP="009A66BC">
      <w:r>
        <w:lastRenderedPageBreak/>
        <w:t xml:space="preserve">У разі пред'явлення позову особою, якій законом надано право звертатися до суду в інтересах іншої особи, в заяві </w:t>
      </w:r>
      <w:r>
        <w:rPr>
          <w:b/>
        </w:rPr>
        <w:t>повинні бути зазначені підстави такого звернення</w:t>
      </w:r>
      <w:r>
        <w:t>.</w:t>
      </w:r>
    </w:p>
    <w:p w:rsidR="009A66BC" w:rsidRDefault="009A66BC" w:rsidP="009A66BC">
      <w:r>
        <w:t>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rsidR="009A66BC" w:rsidRDefault="009A66BC" w:rsidP="009A66BC">
      <w:r>
        <w:t>У позовній заяві можуть бути вказані й інші відомості, необхідні для правильного вирішення спору.</w:t>
      </w:r>
    </w:p>
    <w:p w:rsidR="009A66BC" w:rsidRDefault="009A66BC" w:rsidP="009A66BC"/>
    <w:p w:rsidR="009A66BC" w:rsidRDefault="009A66BC" w:rsidP="009A66BC">
      <w:r>
        <w:t>До позовної заяви додаються її копії, а також копії доданих до позовної заяви документів відповідно до кількості учасників справи, крім випадків, визначених частиною другою цієї статті.</w:t>
      </w:r>
    </w:p>
    <w:p w:rsidR="009A66BC" w:rsidRDefault="009A66BC" w:rsidP="009A66BC">
      <w:pPr>
        <w:rPr>
          <w:b/>
        </w:rPr>
      </w:pPr>
      <w:r>
        <w:rPr>
          <w:b/>
        </w:rPr>
        <w:t>Суб'єкт владних повноважень при поданні адміністративного позову зобов'язаний додати до позовної заяви доказ надіслання рекомендованим листом з повідомленням про вручення іншим учасникам справи, які не мають офіційної електронної адреси, копії позовної заяви та доданих до неї документів.</w:t>
      </w:r>
    </w:p>
    <w:p w:rsidR="009A66BC" w:rsidRDefault="009A66BC" w:rsidP="009A66BC">
      <w:r>
        <w:t>До позовної заяви додається документ про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rsidR="009A66BC" w:rsidRDefault="009A66BC" w:rsidP="009A66BC">
      <w:r>
        <w:t xml:space="preserve">Позивач </w:t>
      </w:r>
      <w:r>
        <w:rPr>
          <w:b/>
        </w:rPr>
        <w:t>зобов'язаний додати до позовної заяви всі наявні в нього докази, що підтверджують обставини, на яких ґрунтуються позовні вимоги</w:t>
      </w:r>
      <w:r>
        <w:t xml:space="preserve"> (якщо подаються письмові чи електронні докази - позивач може додати до позовної заяви копії відповідних доказів).</w:t>
      </w:r>
    </w:p>
    <w:p w:rsidR="009A66BC" w:rsidRDefault="009A66BC" w:rsidP="009A66BC">
      <w:r>
        <w:t>У разі необхідності до позовної заяви додаються клопотання та заяви позивача про розгляд справи за правилами спрощеного позовного провадження, участь у судовому засіданні щодо розгляду справи за правилами спрощеного позовного провадження, звільнення (відстрочення, розстрочення, зменшення) від сплати судового збору, про призначення експертизи, витребування доказів, про забезпечення надання безоплатної правничої допомоги, якщо відповідний орган відмовив у її наданні, тощо.</w:t>
      </w:r>
    </w:p>
    <w:p w:rsidR="009A66BC" w:rsidRDefault="009A66BC" w:rsidP="009A66BC">
      <w:pPr>
        <w:rPr>
          <w:b/>
        </w:rPr>
      </w:pPr>
      <w:r>
        <w:rPr>
          <w:b/>
        </w:rPr>
        <w:t>У разі пропуску строку звернення до адміністративного суду позивач зобов'язаний додати до позову заяву про поновлення цього строку та докази поважності причин його пропуску.</w:t>
      </w:r>
    </w:p>
    <w:p w:rsidR="009A66BC" w:rsidRDefault="009A66BC" w:rsidP="009A66BC">
      <w:r>
        <w:t xml:space="preserve">До заяви про визнання індивідуального акта протиправним чи адміністративного договору недійсним додається також </w:t>
      </w:r>
      <w:r>
        <w:rPr>
          <w:b/>
        </w:rPr>
        <w:t>оригінал або копія оспорюваного акта чи договору</w:t>
      </w:r>
      <w:r>
        <w:t xml:space="preserve"> або </w:t>
      </w:r>
      <w:r>
        <w:rPr>
          <w:b/>
        </w:rPr>
        <w:t>засвідчений витяг</w:t>
      </w:r>
      <w:r>
        <w:t xml:space="preserve"> з нього, а у разі відсутності акта чи договору у позивача - клопотання про його витребування. (ст.ст.160, 161)</w:t>
      </w:r>
    </w:p>
    <w:p w:rsidR="009A66BC" w:rsidRDefault="009A66BC" w:rsidP="009A66BC"/>
    <w:p w:rsidR="009A66BC" w:rsidRDefault="009A66BC" w:rsidP="009A66BC">
      <w:r>
        <w:t>КАСУ визначені також додаткові вимоги щодо форми і змісту заяв, які подаються в окремих категоріях термінових справ.</w:t>
      </w:r>
    </w:p>
    <w:p w:rsidR="009A66BC" w:rsidRDefault="009A66BC" w:rsidP="009A66BC">
      <w:r>
        <w:t xml:space="preserve">Так, у справах за адміністративними позовами органів виконавчої влади, органів місцевого самоврядування про встановлення обмеження щодо реалізації права на свободу мирних зібрань позивач </w:t>
      </w:r>
      <w:r>
        <w:rPr>
          <w:b/>
        </w:rPr>
        <w:t>зобов’язаний додатково надіслати на адресу електронної пошти</w:t>
      </w:r>
      <w:r>
        <w:t xml:space="preserve">, зазначеної в повідомленні про проведення мирного зібрання, </w:t>
      </w:r>
      <w:r>
        <w:rPr>
          <w:b/>
        </w:rPr>
        <w:t>копію позовної заяви та доданих до неї документів</w:t>
      </w:r>
      <w:r>
        <w:t xml:space="preserve">, а також </w:t>
      </w:r>
      <w:r>
        <w:rPr>
          <w:b/>
        </w:rPr>
        <w:t>оприлюднити їх на своєму офіційному веб-сайті</w:t>
      </w:r>
      <w:r>
        <w:t xml:space="preserve">. До позовної заяви позивачем </w:t>
      </w:r>
      <w:r>
        <w:rPr>
          <w:b/>
        </w:rPr>
        <w:t>додаються докази виконання вказаних вимог</w:t>
      </w:r>
      <w:r>
        <w:t xml:space="preserve"> (ч.2 ст.280).  Якщо позовна заява не відповідає вимогам статті 160 цього Кодексу, суд залишає її без руху та надає строк для усунення недоліків, але </w:t>
      </w:r>
      <w:r>
        <w:rPr>
          <w:b/>
        </w:rPr>
        <w:t>не більше ніж 12 годин</w:t>
      </w:r>
      <w:r>
        <w:t>. (ч.3 ст.280)</w:t>
      </w:r>
    </w:p>
    <w:p w:rsidR="009A66BC" w:rsidRDefault="009A66BC" w:rsidP="009A66BC"/>
    <w:p w:rsidR="009A66BC" w:rsidRDefault="009A66BC" w:rsidP="009A66BC"/>
    <w:p w:rsidR="009A66BC" w:rsidRDefault="009A66BC" w:rsidP="009A66BC">
      <w:r>
        <w:t>Суддя після одержання позовної заяви з'ясовує, чи:</w:t>
      </w:r>
    </w:p>
    <w:p w:rsidR="009A66BC" w:rsidRDefault="009A66BC" w:rsidP="009A66BC">
      <w:r>
        <w:t>1) подана позовна заява особою, яка має адміністративну процесуальну дієздатність;</w:t>
      </w:r>
    </w:p>
    <w:p w:rsidR="009A66BC" w:rsidRDefault="009A66BC" w:rsidP="009A66BC">
      <w:r>
        <w:lastRenderedPageBreak/>
        <w:t>2) має представник належні повноваження (якщо позовну заяву подано представником);</w:t>
      </w:r>
    </w:p>
    <w:p w:rsidR="009A66BC" w:rsidRDefault="009A66BC" w:rsidP="009A66BC">
      <w:r>
        <w:t>3) відповідає позовна заява вимогам, встановленим статтями 160, 161, 172 цього Кодексу;</w:t>
      </w:r>
    </w:p>
    <w:p w:rsidR="009A66BC" w:rsidRDefault="009A66BC" w:rsidP="009A66BC">
      <w:r>
        <w:t>4) належить позовну заяву розглядати за правилами адміністративного судочинства і чи подано позовну заяву з дотриманням правил підсудності;</w:t>
      </w:r>
    </w:p>
    <w:p w:rsidR="009A66BC" w:rsidRDefault="009A66BC" w:rsidP="009A66BC">
      <w:r>
        <w:t>5) позов подано у строк, установлений законом (якщо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p>
    <w:p w:rsidR="009A66BC" w:rsidRDefault="009A66BC" w:rsidP="009A66BC">
      <w:r>
        <w:t>6) немає інших підстав для залишення позовної заяви без руху, повернення позовної заяви або відмови у відкритті провадження в адміністративній справі, встановлених цим Кодексом. (ч.1 ст.171)</w:t>
      </w:r>
    </w:p>
    <w:p w:rsidR="009A66BC" w:rsidRDefault="009A66BC" w:rsidP="009A66BC"/>
    <w:p w:rsidR="009A66BC" w:rsidRDefault="009A66BC" w:rsidP="009A66BC">
      <w:pPr>
        <w:rPr>
          <w:i/>
        </w:rPr>
      </w:pPr>
      <w:r>
        <w:rPr>
          <w:i/>
        </w:rPr>
        <w:t>А). Залишення позовної заяви без руху, повернення позовної заяви</w:t>
      </w:r>
    </w:p>
    <w:p w:rsidR="009A66BC" w:rsidRDefault="009A66BC" w:rsidP="009A66BC"/>
    <w:p w:rsidR="009A66BC" w:rsidRDefault="009A66BC" w:rsidP="009A66BC">
      <w:r>
        <w:t xml:space="preserve">Установивши, що позовну заяву </w:t>
      </w:r>
      <w:r>
        <w:rPr>
          <w:b/>
        </w:rPr>
        <w:t>подано без додержання вимог, встановлених статтями 160, 161</w:t>
      </w:r>
      <w:r>
        <w:t xml:space="preserve"> цього Кодексу, суддя </w:t>
      </w:r>
      <w:r>
        <w:rPr>
          <w:b/>
        </w:rPr>
        <w:t>протягом п'яти днів</w:t>
      </w:r>
      <w:r>
        <w:t xml:space="preserve"> з дня подання позовної заяви постановляє ухвалу про залишення позовної заяви без руху.</w:t>
      </w:r>
    </w:p>
    <w:p w:rsidR="009A66BC" w:rsidRDefault="009A66BC" w:rsidP="009A66BC">
      <w:r>
        <w:t xml:space="preserve">В ухвалі про залишення позовної заяви без руху зазначаються </w:t>
      </w:r>
      <w:r>
        <w:rPr>
          <w:b/>
        </w:rPr>
        <w:t>недоліки позовної заяви, спосіб і строк їх усунення</w:t>
      </w:r>
      <w:r>
        <w:t xml:space="preserve">, який </w:t>
      </w:r>
      <w:r>
        <w:rPr>
          <w:b/>
        </w:rPr>
        <w:t>не може перевищувати десяти днів</w:t>
      </w:r>
      <w:r>
        <w:t xml:space="preserve"> з дня вручення ухвали про залишення позовної заяви без руху. </w:t>
      </w:r>
    </w:p>
    <w:p w:rsidR="009A66BC" w:rsidRDefault="009A66BC" w:rsidP="009A66BC">
      <w:r>
        <w:t xml:space="preserve">КАСУ установлені скорочені строки для усунення недоліків позовних заяв у справах, передбачених ст.ст.280, 283. </w:t>
      </w:r>
    </w:p>
    <w:p w:rsidR="009A66BC" w:rsidRDefault="009A66BC" w:rsidP="009A66BC">
      <w:r>
        <w:t xml:space="preserve">У разі недотримання вимог щодо форми і змісту заяви органу доходів і зборів у справах, передбачених ст.283 КАСУ, суд повідомляє про це заявника та надає йому строк, але </w:t>
      </w:r>
      <w:r>
        <w:rPr>
          <w:b/>
        </w:rPr>
        <w:t>не більше ніж 24 години</w:t>
      </w:r>
      <w:r>
        <w:t>, для усунення недоліків. Невиконання вимог суду в установлений строк тягне за собою повернення заявнику заяви та доданих до неї документів. (ч.3 ст.283)</w:t>
      </w:r>
    </w:p>
    <w:p w:rsidR="009A66BC" w:rsidRDefault="009A66BC" w:rsidP="009A66BC">
      <w:r>
        <w:t xml:space="preserve">У разі недотримання установлених статтею 160 КАСУ вимог щодо форми і змісту позовної заяви органів виконавчої влади, органів місцевого самоврядування про встановлення обмеження щодо реалізації права на свободу мирних зібрань, суд залишає її без руху та надає строк для усунення недоліків, але </w:t>
      </w:r>
      <w:r>
        <w:rPr>
          <w:b/>
        </w:rPr>
        <w:t>не більше ніж 12 годин</w:t>
      </w:r>
      <w:r>
        <w:t>. (ч.3 ст.280)</w:t>
      </w:r>
    </w:p>
    <w:p w:rsidR="009A66BC" w:rsidRDefault="009A66BC" w:rsidP="009A66BC"/>
    <w:p w:rsidR="009A66BC" w:rsidRDefault="009A66BC" w:rsidP="009A66BC">
      <w:r>
        <w:t xml:space="preserve">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w:t>
      </w:r>
      <w:r>
        <w:rPr>
          <w:b/>
        </w:rPr>
        <w:t>повинен зазначити точну суму судового збору</w:t>
      </w:r>
      <w:r>
        <w:t xml:space="preserve">, яку необхідно сплатити (доплатити). </w:t>
      </w:r>
    </w:p>
    <w:p w:rsidR="009A66BC" w:rsidRDefault="009A66BC" w:rsidP="009A66BC">
      <w:r>
        <w:rPr>
          <w:b/>
        </w:rPr>
        <w:t>Увага!</w:t>
      </w:r>
      <w:r>
        <w:t xml:space="preserve">  У справах, передбачених статтями </w:t>
      </w:r>
      <w:r>
        <w:rPr>
          <w:b/>
        </w:rPr>
        <w:t>274</w:t>
      </w:r>
      <w:r>
        <w:t xml:space="preserve"> (щодо уточнення списку виборців), </w:t>
      </w:r>
      <w:r>
        <w:rPr>
          <w:b/>
        </w:rPr>
        <w:t>288</w:t>
      </w:r>
      <w:r>
        <w:t xml:space="preserve"> (з приводу примусового повернення чи примусового видворення іноземців або осіб без громадянства за межі території України), </w:t>
      </w:r>
      <w:r>
        <w:rPr>
          <w:b/>
        </w:rPr>
        <w:t>289</w:t>
      </w:r>
      <w:r>
        <w:t xml:space="preserve"> (з приводу затримання іноземців або осіб без громадянства) позовні заяви подаються </w:t>
      </w:r>
      <w:r>
        <w:rPr>
          <w:b/>
        </w:rPr>
        <w:t>без сплати судового збору</w:t>
      </w:r>
      <w:r>
        <w:t xml:space="preserve">. У справах, передбачених статтями </w:t>
      </w:r>
      <w:r>
        <w:rPr>
          <w:b/>
        </w:rPr>
        <w:t>273</w:t>
      </w:r>
      <w:r>
        <w:t xml:space="preserve"> (щодо оскарження рішень, дій або бездіяльності виборчих комісій, комісій з референдуму, членів цих комісій), </w:t>
      </w:r>
      <w:r>
        <w:rPr>
          <w:b/>
        </w:rPr>
        <w:t>281</w:t>
      </w:r>
      <w:r>
        <w:t xml:space="preserve"> (про усунення перешкод та заборону втручання у здійснення права на свободу мирних зібрань) </w:t>
      </w:r>
      <w:r>
        <w:rPr>
          <w:b/>
        </w:rPr>
        <w:t>суд приймає позовну заяву</w:t>
      </w:r>
      <w:r>
        <w:t xml:space="preserve"> ... до розгляду </w:t>
      </w:r>
      <w:r>
        <w:rPr>
          <w:b/>
        </w:rPr>
        <w:t>незалежно від сплати судового збору</w:t>
      </w:r>
      <w:r>
        <w:t>.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rsidR="009A66BC" w:rsidRDefault="009A66BC" w:rsidP="009A66BC">
      <w:pPr>
        <w:rPr>
          <w:b/>
        </w:rPr>
      </w:pPr>
    </w:p>
    <w:p w:rsidR="009A66BC" w:rsidRDefault="009A66BC" w:rsidP="009A66BC">
      <w:r>
        <w:rPr>
          <w:b/>
        </w:rPr>
        <w:t>Заяви, скарги, клопотання</w:t>
      </w:r>
      <w:r>
        <w:t xml:space="preserve">, визначені цим Кодексом, за подання яких передбачено сплату судового збору, </w:t>
      </w:r>
      <w:r>
        <w:rPr>
          <w:b/>
        </w:rPr>
        <w:t>залишаються судом без руху також у випадку</w:t>
      </w:r>
      <w:r>
        <w:t xml:space="preserve">, якщо </w:t>
      </w:r>
      <w:r>
        <w:rPr>
          <w:b/>
        </w:rPr>
        <w:t xml:space="preserve">на момент відкриття провадження </w:t>
      </w:r>
      <w:r>
        <w:t xml:space="preserve">за відповідною заявою, скаргою, клопотанням </w:t>
      </w:r>
      <w:r>
        <w:rPr>
          <w:b/>
        </w:rPr>
        <w:t xml:space="preserve">суд виявить, що відповідна сума судового збору не зарахована до спеціального фонду </w:t>
      </w:r>
      <w:r>
        <w:rPr>
          <w:b/>
        </w:rPr>
        <w:lastRenderedPageBreak/>
        <w:t>Державного бюджету України.</w:t>
      </w:r>
      <w:r>
        <w:t xml:space="preserve"> Правила цієї частини не застосовуються до заяв про забезпечення доказів або позову. (ч.10 ст.169)</w:t>
      </w:r>
    </w:p>
    <w:p w:rsidR="009A66BC" w:rsidRDefault="009A66BC" w:rsidP="009A66BC">
      <w:r>
        <w:t xml:space="preserve">Позов </w:t>
      </w:r>
      <w:r>
        <w:rPr>
          <w:b/>
        </w:rPr>
        <w:t>залишається без руху</w:t>
      </w:r>
      <w:r>
        <w:t xml:space="preserve"> також у разі подання особою </w:t>
      </w:r>
      <w:r>
        <w:rPr>
          <w:b/>
        </w:rPr>
        <w:t>позову після закінчення строків</w:t>
      </w:r>
      <w:r>
        <w:t xml:space="preserve">, установлених законом, </w:t>
      </w:r>
      <w:r>
        <w:rPr>
          <w:b/>
        </w:rPr>
        <w:t>без заяви про поновлення пропущеного строку звернення до адміністративного суду</w:t>
      </w:r>
      <w:r>
        <w:t xml:space="preserve">, або </w:t>
      </w:r>
      <w:r>
        <w:rPr>
          <w:b/>
        </w:rPr>
        <w:t xml:space="preserve">якщо підстави, вказані нею у заяві, визнані судом неповажними. </w:t>
      </w:r>
      <w:r>
        <w:t xml:space="preserve">При цьому </w:t>
      </w:r>
      <w:r>
        <w:rPr>
          <w:b/>
        </w:rPr>
        <w:t>протягом десяти днів</w:t>
      </w:r>
      <w:r>
        <w:t xml:space="preserve"> з дня вручення ухвали особа має право звернутися до суду з заявою про поновлення строку звернення до адміністративного суду або вказати інші підстави для поновлення строку.   (ч.1 ст.123)</w:t>
      </w:r>
    </w:p>
    <w:p w:rsidR="009A66BC" w:rsidRDefault="009A66BC" w:rsidP="009A66BC">
      <w:r>
        <w:t xml:space="preserve">Окремо слід звернути увагу на положення частин 13 – 15 статті 171, відповідно до яких суддя, </w:t>
      </w:r>
      <w:r>
        <w:rPr>
          <w:b/>
        </w:rPr>
        <w:t>встановивши після відкриття провадження</w:t>
      </w:r>
      <w:r>
        <w:t xml:space="preserve"> у справі, що позовну заяву подано </w:t>
      </w:r>
      <w:r>
        <w:rPr>
          <w:b/>
        </w:rPr>
        <w:t>без додержання вимог</w:t>
      </w:r>
      <w:r>
        <w:t xml:space="preserve">, викладених у статтях 160, 161 цього Кодексу, постановляє </w:t>
      </w:r>
      <w:r>
        <w:rPr>
          <w:b/>
        </w:rPr>
        <w:t>ухвалу не пізніше наступного дня</w:t>
      </w:r>
      <w:r>
        <w:t xml:space="preserve">, в якій </w:t>
      </w:r>
      <w:r>
        <w:rPr>
          <w:b/>
        </w:rPr>
        <w:t>зазначаються підстави залишення заяви без руху</w:t>
      </w:r>
      <w:r>
        <w:t xml:space="preserve">, про що повідомляє позивача і </w:t>
      </w:r>
      <w:r>
        <w:rPr>
          <w:b/>
        </w:rPr>
        <w:t>надає йому строк для усунення недоліків</w:t>
      </w:r>
      <w:r>
        <w:t xml:space="preserve">, який </w:t>
      </w:r>
      <w:r>
        <w:rPr>
          <w:b/>
        </w:rPr>
        <w:t>не може перевищувати п'яти днів</w:t>
      </w:r>
      <w:r>
        <w:t xml:space="preserve"> з дня вручення позивачу ухвали.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 Якщо позивач не усунув недоліки позовної заяви у строк, встановлений судом, позовна заява залишається без розгляду.</w:t>
      </w:r>
    </w:p>
    <w:p w:rsidR="009A66BC" w:rsidRDefault="009A66BC" w:rsidP="009A66BC"/>
    <w:p w:rsidR="009A66BC" w:rsidRDefault="009A66BC" w:rsidP="009A66BC">
      <w:r>
        <w:t xml:space="preserve">Якщо позивач усунув недоліки позовної заяви у строк, встановлений судом, вона вважається поданою у день первинного її подання до адміністративного суду та приймається до розгляду, про що суд постановляє ухвалу в порядку, встановленому статтею 171 цього Кодексу. Питання про відкриття провадження в адміністративній справі суддя вирішує </w:t>
      </w:r>
      <w:r>
        <w:rPr>
          <w:b/>
        </w:rPr>
        <w:t>протягом п'яти днів</w:t>
      </w:r>
      <w:r>
        <w:t xml:space="preserve"> з дня надходження до адміністративного суду ... </w:t>
      </w:r>
      <w:r>
        <w:rPr>
          <w:b/>
        </w:rPr>
        <w:t>заяви про усунення недоліків позовної заяви</w:t>
      </w:r>
      <w:r>
        <w:t xml:space="preserve"> у разі залишення позовної заяви без руху ... . (ч.ч. 1 – 3 ст.169, ч.8 ст.171)</w:t>
      </w:r>
    </w:p>
    <w:p w:rsidR="009A66BC" w:rsidRDefault="009A66BC" w:rsidP="009A66BC">
      <w:r>
        <w:t xml:space="preserve">Позовна заява повертається позивачеві, якщо він не усунув недоліки позовної заяви, яку залишено без руху, у встановлений судом строк, а саме </w:t>
      </w:r>
      <w:r>
        <w:rPr>
          <w:b/>
        </w:rPr>
        <w:t>не пізніше п'яти днів</w:t>
      </w:r>
      <w:r>
        <w:t xml:space="preserve"> з дня </w:t>
      </w:r>
      <w:r>
        <w:rPr>
          <w:b/>
        </w:rPr>
        <w:t>закінчення строку на усунення недоліків</w:t>
      </w:r>
      <w:r>
        <w:t>. (п.1 ч.4, ч.5 ст.169)</w:t>
      </w:r>
    </w:p>
    <w:p w:rsidR="009A66BC" w:rsidRDefault="009A66BC" w:rsidP="009A66BC">
      <w:r>
        <w:t xml:space="preserve">Позовна заява </w:t>
      </w:r>
      <w:r>
        <w:rPr>
          <w:b/>
        </w:rPr>
        <w:t>також повертається</w:t>
      </w:r>
      <w:r>
        <w:t xml:space="preserve"> позивачеві, якщо:</w:t>
      </w:r>
    </w:p>
    <w:p w:rsidR="009A66BC" w:rsidRDefault="009A66BC" w:rsidP="009A66BC">
      <w:r>
        <w:t>п.2 ч.4 ст.169 - позивач до відкриття провадження в адміністративній справі подав заяву про її відкликання;</w:t>
      </w:r>
    </w:p>
    <w:p w:rsidR="009A66BC" w:rsidRDefault="009A66BC" w:rsidP="009A66BC">
      <w:r>
        <w:t>п.3 ч.4 ст.169 - позов подано особою, яка не має адміністративної процесуальної дієздатності, не підписано або підписано особою, яка не має права її підписувати, або особою, посадове становище якої не вказано;</w:t>
      </w:r>
    </w:p>
    <w:p w:rsidR="009A66BC" w:rsidRDefault="009A66BC" w:rsidP="009A66BC">
      <w:r>
        <w:t>п.4 ч.4 ст.169 - позивач не надав доказів звернення до відповідача для досудового врегулювання спорів у випадках, в яких законом визначено обов'язковість досудового врегулювання, або на момент звернення позивача із позовом не сплив визначений законом строк для досудового врегулювання спору;</w:t>
      </w:r>
    </w:p>
    <w:p w:rsidR="009A66BC" w:rsidRDefault="009A66BC" w:rsidP="009A66BC">
      <w:r>
        <w:t>п.5 ч.4 ст.169 -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9A66BC" w:rsidRDefault="009A66BC" w:rsidP="009A66BC">
      <w:r>
        <w:t>п.6 ч.4 ст.169 - порушено правила об'єднання позовних вимог (крім випадків, в яких є підстави для застосування положень статті 172 цього Кодексу);</w:t>
      </w:r>
    </w:p>
    <w:p w:rsidR="009A66BC" w:rsidRDefault="009A66BC" w:rsidP="009A66BC">
      <w:r>
        <w:t>п.7 ч.4 ст.169 - відсутні підстави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rsidR="009A66BC" w:rsidRDefault="009A66BC" w:rsidP="009A66BC">
      <w:r>
        <w:t xml:space="preserve">п.8 ч.4 ст.169 - якщо позовну заяву із вимогою стягнення грошових коштів, яка ґрунтується на підставі рішення суб'єкта владних повноважень, подано суб'єктом владних </w:t>
      </w:r>
      <w:r>
        <w:lastRenderedPageBreak/>
        <w:t>повноважень до закінчення строку, визначеного частиною п'ятою статті 122 цього Кодексу;</w:t>
      </w:r>
    </w:p>
    <w:p w:rsidR="009A66BC" w:rsidRDefault="009A66BC" w:rsidP="009A66BC">
      <w:r>
        <w:t xml:space="preserve">п.9 ч.4 ст.169 - у випадках, передбачених частиною другою статті 123 цього Кодексу. (п.п 2 – 9 ч.4 ст.169)  </w:t>
      </w:r>
      <w:r>
        <w:rPr>
          <w:i/>
        </w:rPr>
        <w:t xml:space="preserve">У разі подання особою позову після закінчення строків, установлених законом, без заяви про поновлення пропущеного строку звернення до адміністративного суду, або якщо підстави, вказані нею у заяві, визнані судом неповажними, позов залишається без руху. При цьому протягом десяти днів з дня вручення ухвали особа має право звернутися до суду з заявою про поновлення строку звернення до адміністративного суду або вказати інші підстави для поновлення строку.   Якщо заяву не буде подано особою в зазначений строк або вказані нею підстави для поновлення строку звернення до адміністративного суду будуть визнані неповажними, суд повертає позовну заяву. </w:t>
      </w:r>
      <w:r>
        <w:t>(ч.ч.1, 2 ст.123)</w:t>
      </w:r>
    </w:p>
    <w:p w:rsidR="009A66BC" w:rsidRDefault="009A66BC" w:rsidP="009A66BC">
      <w:r>
        <w:t xml:space="preserve">Суддя повертає позовну заяву і додані до неї документи без розгляду </w:t>
      </w:r>
      <w:r>
        <w:rPr>
          <w:b/>
        </w:rPr>
        <w:t>не пізніше п'яти днів</w:t>
      </w:r>
      <w:r>
        <w:t xml:space="preserve"> з дня її надходження. (ч.5 ст.169)</w:t>
      </w:r>
    </w:p>
    <w:p w:rsidR="009A66BC" w:rsidRDefault="009A66BC" w:rsidP="009A66BC">
      <w:r>
        <w:t>Про повернення позовної заяви суд постановляє ухвалу. Копія ухвали про залишення позовної заяви без руху або про повернення позовної заяви надсилається особі, яка подала позовну заяву, не пізніше наступного дня після її постановлення. Копія позовної заяви залишається в суді.</w:t>
      </w:r>
    </w:p>
    <w:p w:rsidR="009A66BC" w:rsidRDefault="009A66BC" w:rsidP="009A66BC">
      <w:r>
        <w:t>Ухвалу про повернення позовної заяви може бути оскаржено. У разі скасування ухвали про повернення позовної заяви за результатами її перегляду та направлення справи для продовження розгляду суд не має права повторно повертати позовну заяву.</w:t>
      </w:r>
    </w:p>
    <w:p w:rsidR="009A66BC" w:rsidRDefault="009A66BC" w:rsidP="009A66BC">
      <w:r>
        <w:t>Повернення позовної заяви не позбавляє права повторного звернення до адміністративного суду в порядку, встановленому законом. (ч.ч.6 – 8 ст.169)</w:t>
      </w:r>
    </w:p>
    <w:p w:rsidR="009A66BC" w:rsidRDefault="009A66BC" w:rsidP="009A66BC">
      <w:r>
        <w:rPr>
          <w:b/>
        </w:rPr>
        <w:t>Судовий збір</w:t>
      </w:r>
      <w:r>
        <w:t xml:space="preserve">, сплачений за подання позову, </w:t>
      </w:r>
      <w:r>
        <w:rPr>
          <w:b/>
        </w:rPr>
        <w:t>не повертається</w:t>
      </w:r>
      <w:r>
        <w:t xml:space="preserve"> у разі </w:t>
      </w:r>
      <w:r>
        <w:rPr>
          <w:b/>
        </w:rPr>
        <w:t>повернення позовної заяви з тієї підстави, що</w:t>
      </w:r>
      <w:r>
        <w:t xml:space="preserve">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 (ч.9 ст.169)</w:t>
      </w:r>
    </w:p>
    <w:p w:rsidR="009A66BC" w:rsidRDefault="009A66BC" w:rsidP="009A66BC">
      <w:r>
        <w:t>Окрім позовної заяви залишаються судом без руху також інші визначені цим Кодексом заяви, скарги, клопотання, за подання яких передбачено сплату судового збору,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 України. Правила цієї частини не застосовуються до заяв про забезпечення доказів або позову. (ч.10 ст.169)</w:t>
      </w:r>
    </w:p>
    <w:p w:rsidR="009A66BC" w:rsidRDefault="009A66BC" w:rsidP="009A66BC"/>
    <w:p w:rsidR="009A66BC" w:rsidRDefault="009A66BC" w:rsidP="009A66BC">
      <w:pPr>
        <w:rPr>
          <w:i/>
        </w:rPr>
      </w:pPr>
      <w:r>
        <w:rPr>
          <w:i/>
        </w:rPr>
        <w:t xml:space="preserve">Б). Відмова у відкритті провадження </w:t>
      </w:r>
    </w:p>
    <w:p w:rsidR="009A66BC" w:rsidRDefault="009A66BC" w:rsidP="009A66BC"/>
    <w:p w:rsidR="009A66BC" w:rsidRDefault="009A66BC" w:rsidP="009A66BC">
      <w:r>
        <w:t>Суддя відмовляє у відкритті провадження в адміністративній справі, якщо:</w:t>
      </w:r>
    </w:p>
    <w:p w:rsidR="009A66BC" w:rsidRDefault="009A66BC" w:rsidP="009A66BC">
      <w:r>
        <w:t>1) позов не належить розглядати за правилами адміністративного судочинства (</w:t>
      </w:r>
      <w:r>
        <w:rPr>
          <w:i/>
        </w:rPr>
        <w:t>у разі відмови у відкритті провадження в адміністративній справі з підстави, встановленої пунктом 1 частини першої цієї статті, суд повинен роз'яснити заявнику, до юрисдикції якого суду віднесено розгляд такої справи.</w:t>
      </w:r>
      <w:r>
        <w:t>);</w:t>
      </w:r>
    </w:p>
    <w:p w:rsidR="009A66BC" w:rsidRDefault="009A66BC" w:rsidP="009A66BC">
      <w:r>
        <w:t>2) у спорі між тими самими сторонами, про той самий предмет і з тих самих підстав є такі, що набрали законної сили, рішення або постанова суду, ухвала про закриття провадження в адміністративній справі;</w:t>
      </w:r>
    </w:p>
    <w:p w:rsidR="009A66BC" w:rsidRDefault="009A66BC" w:rsidP="009A66BC">
      <w:r>
        <w:t>3) настала смерть фізичної особи чи припинено юридичну особу, яка не є суб'єктом владних повноважень, які звернулися із позовною заявою або до яких пред'явлено позовну заяву, якщо спірні правовідносини не допускають правонаступництва;</w:t>
      </w:r>
    </w:p>
    <w:p w:rsidR="009A66BC" w:rsidRDefault="009A66BC" w:rsidP="009A66BC">
      <w:r>
        <w:t>4) у провадженні цього або іншого суду є справа про спір між тими самими сторонами, про той самий предмет і з тих самих підстав.</w:t>
      </w:r>
    </w:p>
    <w:p w:rsidR="009A66BC" w:rsidRDefault="009A66BC" w:rsidP="009A66BC">
      <w:r>
        <w:lastRenderedPageBreak/>
        <w:t>Про відмову у відкритті провадження у справі суддя постановляє ухвалу не пізніше п'яти днів з дня надходження позовної заяви.  Копія ухвали про відмову у відкритті провадження в адміністративній справі надсилається особі, яка подала позовну заяву, разом із позовною заявою та усіма доданими до неї матеріалами не пізніше наступного дня після її постановлення. Копія позовної заяви залишається в суді.</w:t>
      </w:r>
    </w:p>
    <w:p w:rsidR="009A66BC" w:rsidRDefault="009A66BC" w:rsidP="009A66BC">
      <w:r>
        <w:t>Ухвалу про відмову у відкритті провадження в адміністративній справі може бути оскаржено. У разі скасування ухвали про відмову у відкритті провадження в адміністративній справі позовна заява вважається поданою в день первісного звернення до суду.</w:t>
      </w:r>
    </w:p>
    <w:p w:rsidR="009A66BC" w:rsidRDefault="009A66BC" w:rsidP="009A66BC">
      <w:r>
        <w:t>Повторне звернення тієї самої особи до адміністративного суду з адміністративним позовом з тих самих предмета і підстав та до того самого відповідача, як той, щодо якого постановлено ухвалу про відмову у відкритті провадження, не допускається.  (ч.ч.1 – 6 ст.170)</w:t>
      </w:r>
    </w:p>
    <w:p w:rsidR="009A66BC" w:rsidRDefault="009A66BC" w:rsidP="009A66BC"/>
    <w:p w:rsidR="009A66BC" w:rsidRDefault="009A66BC" w:rsidP="009A66BC"/>
    <w:p w:rsidR="009A66BC" w:rsidRDefault="009A66BC" w:rsidP="009A66BC">
      <w:pPr>
        <w:rPr>
          <w:i/>
        </w:rPr>
      </w:pPr>
      <w:r>
        <w:rPr>
          <w:i/>
        </w:rPr>
        <w:t>В). Відкриття провадження у справі</w:t>
      </w:r>
    </w:p>
    <w:p w:rsidR="009A66BC" w:rsidRDefault="009A66BC" w:rsidP="009A66BC"/>
    <w:p w:rsidR="009A66BC" w:rsidRDefault="009A66BC" w:rsidP="009A66BC">
      <w:r>
        <w:t>Суддя відкриває провадження в адміністративній справі на підставі позовної заяви, якщо відсутні підстави для залишення позовної заяви без руху, її повернення чи відмови у відкритті провадження у справі. (ч.2 ст.171)</w:t>
      </w:r>
    </w:p>
    <w:p w:rsidR="009A66BC" w:rsidRDefault="009A66BC" w:rsidP="009A66BC"/>
    <w:p w:rsidR="009A66BC" w:rsidRDefault="009A66BC" w:rsidP="009A66BC">
      <w:r>
        <w:t>Детально стадію відкриття провадження буде описано пізніше.</w:t>
      </w:r>
    </w:p>
    <w:p w:rsidR="009A66BC" w:rsidRDefault="009A66BC" w:rsidP="009A66BC"/>
    <w:p w:rsidR="009A66BC" w:rsidRDefault="009A66BC" w:rsidP="009A66BC">
      <w:r>
        <w:t xml:space="preserve">Згідно п.п.10, 12, 15 – 17 Розділу VII «Перехідні положення» Кодексу адміністративного судочинства України: </w:t>
      </w:r>
    </w:p>
    <w:p w:rsidR="009A66BC" w:rsidRDefault="009A66BC" w:rsidP="009A66BC">
      <w:r>
        <w:t>- справи у судах першої та апеляційної інстанцій, провадження у яких відкрито до набрання чинності цією редакцією Кодексу, розглядаються за правилами, що діють після набрання чинності цією редакцією Кодексу;</w:t>
      </w:r>
    </w:p>
    <w:p w:rsidR="009A66BC" w:rsidRDefault="009A66BC" w:rsidP="009A66BC">
      <w:r>
        <w:t>- заяви і скарги, подані до набрання чинності цією редакцією Кодексу, провадження за якими не відкрито на момент набрання ним чинності, розглядаються за правилами, що діють після набрання чинності цією редакцією Кодексу.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що діють після набрання чинності цією редакцією Кодексу, якщо вони подані з додержанням відповідних вимог процесуального закону, які діяли до набрання чинності цією редакцією Кодексу;</w:t>
      </w:r>
    </w:p>
    <w:p w:rsidR="009A66BC" w:rsidRDefault="009A66BC" w:rsidP="009A66BC">
      <w:r>
        <w:t>до дня початку функціонування Єдиної судової інформаційно-телекомунікаційної системи:</w:t>
      </w:r>
    </w:p>
    <w:p w:rsidR="009A66BC" w:rsidRDefault="009A66BC" w:rsidP="009A66BC">
      <w:r>
        <w:t>1) подання, реєстрація, надсилання процесуальних та інших документів, доказів, формування, зберігання та надсилання матеріалів справи здійснюються в паперовій формі;</w:t>
      </w:r>
    </w:p>
    <w:p w:rsidR="009A66BC" w:rsidRDefault="009A66BC" w:rsidP="009A66BC">
      <w:r>
        <w:t>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w:t>
      </w:r>
    </w:p>
    <w:p w:rsidR="009A66BC" w:rsidRDefault="009A66BC" w:rsidP="009A66BC">
      <w:r>
        <w:t>3) розгляд справи у суді здійснюється за матеріалами справи у паперовій формі;</w:t>
      </w:r>
    </w:p>
    <w:p w:rsidR="009A66BC" w:rsidRDefault="009A66BC" w:rsidP="009A66BC">
      <w:r>
        <w:t>4) визначення судді або колегії суддів (судді-доповідача) для розгляду конкретної справи здійснюється:</w:t>
      </w:r>
    </w:p>
    <w:p w:rsidR="009A66BC" w:rsidRDefault="009A66BC" w:rsidP="009A66BC">
      <w:r>
        <w:t>- до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але не довше ніж три місяці з дня набрання ним чинності - за допомогою автоматизованої системи документообігу суду за правилами, що діяли до набрання чинності цією редакцією Кодексу;</w:t>
      </w:r>
    </w:p>
    <w:p w:rsidR="009A66BC" w:rsidRDefault="009A66BC" w:rsidP="009A66BC">
      <w:r>
        <w:lastRenderedPageBreak/>
        <w:t xml:space="preserve">- після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визначеними цією редакцією Кодексу; ... </w:t>
      </w:r>
    </w:p>
    <w:p w:rsidR="009A66BC" w:rsidRDefault="009A66BC" w:rsidP="009A66BC">
      <w:r>
        <w:t>... 9) оприлюднення інформації щодо справи, визначеної цією редакцією Кодексу, на офіційному веб-порталі судової влади України здійснюється в порядку, визначеному Положенням про автоматизовану систему документообігу суду; ...</w:t>
      </w:r>
    </w:p>
    <w:p w:rsidR="009A66BC" w:rsidRDefault="009A66BC" w:rsidP="009A66BC">
      <w:r>
        <w:t>... 15) суд вручає судові рішення в паперовій формі;</w:t>
      </w:r>
    </w:p>
    <w:p w:rsidR="009A66BC" w:rsidRDefault="009A66BC" w:rsidP="009A66BC">
      <w:r>
        <w:t>Єдина судова інформаційно-телекомунікаційна система починає функціонувати через 90 днів з дня опублікування Державною судовою адміністрацію України у газеті "Голос України" та на веб-порталі судової влади оголошення про створення та забезпечення функціонування Єдиної судової інформаційно-телекомунікаційної системи;</w:t>
      </w:r>
    </w:p>
    <w:p w:rsidR="009A66BC" w:rsidRDefault="009A66BC" w:rsidP="009A66BC">
      <w:r>
        <w:t>до дня реєстрації суб'єкта владних повноважень в Єдиній судовій інформаційно-телекомунікаційній системі та отримання ним офіційної електронної адреси надсилання судом суб'єкту владних повноважень текстів повісток, копій судових рішень здійснюється за правилами, що діяли до набрання чинності цією редакцією Кодексу;</w:t>
      </w:r>
    </w:p>
    <w:p w:rsidR="009A66BC" w:rsidRDefault="009A66BC" w:rsidP="009A66BC">
      <w:r>
        <w:t>справи, розгляд яких розпочато та не закінчено за матеріалами у паперовій формі до початку функціонування Єдиної судової інформаційно-телекомунікаційної системи, продовжують розглядатися за матеріалами у паперовій формі. За наявності технічної можливості суд може розглядати таку справу за матеріалами в електронній формі.</w:t>
      </w: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9A66BC">
      <w:pPr>
        <w:ind w:firstLine="0"/>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p w:rsidR="009A66BC" w:rsidRDefault="009A66BC" w:rsidP="00DB4A9A">
      <w:pPr>
        <w:rPr>
          <w:b/>
          <w:i/>
        </w:rPr>
      </w:pPr>
    </w:p>
    <w:sectPr w:rsidR="009A66BC" w:rsidSect="00B92D0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0E" w:rsidRDefault="00787C0E" w:rsidP="005C5DD9">
      <w:r>
        <w:separator/>
      </w:r>
    </w:p>
  </w:endnote>
  <w:endnote w:type="continuationSeparator" w:id="0">
    <w:p w:rsidR="00787C0E" w:rsidRDefault="00787C0E" w:rsidP="005C5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D9" w:rsidRDefault="005C5DD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D9" w:rsidRDefault="005C5DD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D9" w:rsidRDefault="005C5D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0E" w:rsidRDefault="00787C0E" w:rsidP="005C5DD9">
      <w:r>
        <w:separator/>
      </w:r>
    </w:p>
  </w:footnote>
  <w:footnote w:type="continuationSeparator" w:id="0">
    <w:p w:rsidR="00787C0E" w:rsidRDefault="00787C0E" w:rsidP="005C5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D9" w:rsidRDefault="005C5D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D9" w:rsidRDefault="005C5D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D9" w:rsidRDefault="005C5DD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DB4A9A"/>
    <w:rsid w:val="00047D7D"/>
    <w:rsid w:val="00061CA7"/>
    <w:rsid w:val="003862CE"/>
    <w:rsid w:val="005C5DD9"/>
    <w:rsid w:val="00643A04"/>
    <w:rsid w:val="0067030E"/>
    <w:rsid w:val="00787C0E"/>
    <w:rsid w:val="009A66BC"/>
    <w:rsid w:val="00B92D08"/>
    <w:rsid w:val="00CE3490"/>
    <w:rsid w:val="00DB4A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9A"/>
    <w:pPr>
      <w:spacing w:after="0" w:line="240" w:lineRule="auto"/>
      <w:ind w:firstLine="709"/>
      <w:jc w:val="both"/>
    </w:pPr>
    <w:rPr>
      <w:rFonts w:ascii="Times New Roman" w:hAnsi="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4A9A"/>
    <w:pPr>
      <w:spacing w:after="0" w:line="240" w:lineRule="auto"/>
    </w:pPr>
  </w:style>
  <w:style w:type="character" w:customStyle="1" w:styleId="rvts0">
    <w:name w:val="rvts0"/>
    <w:basedOn w:val="a0"/>
    <w:rsid w:val="00DB4A9A"/>
  </w:style>
  <w:style w:type="paragraph" w:styleId="a4">
    <w:name w:val="header"/>
    <w:basedOn w:val="a"/>
    <w:link w:val="a5"/>
    <w:uiPriority w:val="99"/>
    <w:semiHidden/>
    <w:unhideWhenUsed/>
    <w:rsid w:val="005C5DD9"/>
    <w:pPr>
      <w:tabs>
        <w:tab w:val="center" w:pos="4677"/>
        <w:tab w:val="right" w:pos="9355"/>
      </w:tabs>
    </w:pPr>
  </w:style>
  <w:style w:type="character" w:customStyle="1" w:styleId="a5">
    <w:name w:val="Верхний колонтитул Знак"/>
    <w:basedOn w:val="a0"/>
    <w:link w:val="a4"/>
    <w:uiPriority w:val="99"/>
    <w:semiHidden/>
    <w:rsid w:val="005C5DD9"/>
    <w:rPr>
      <w:rFonts w:ascii="Times New Roman" w:hAnsi="Times New Roman"/>
      <w:sz w:val="24"/>
      <w:lang w:val="uk-UA"/>
    </w:rPr>
  </w:style>
  <w:style w:type="paragraph" w:styleId="a6">
    <w:name w:val="footer"/>
    <w:basedOn w:val="a"/>
    <w:link w:val="a7"/>
    <w:uiPriority w:val="99"/>
    <w:semiHidden/>
    <w:unhideWhenUsed/>
    <w:rsid w:val="005C5DD9"/>
    <w:pPr>
      <w:tabs>
        <w:tab w:val="center" w:pos="4677"/>
        <w:tab w:val="right" w:pos="9355"/>
      </w:tabs>
    </w:pPr>
  </w:style>
  <w:style w:type="character" w:customStyle="1" w:styleId="a7">
    <w:name w:val="Нижний колонтитул Знак"/>
    <w:basedOn w:val="a0"/>
    <w:link w:val="a6"/>
    <w:uiPriority w:val="99"/>
    <w:semiHidden/>
    <w:rsid w:val="005C5DD9"/>
    <w:rPr>
      <w:rFonts w:ascii="Times New Roman" w:hAnsi="Times New Roman"/>
      <w:sz w:val="24"/>
      <w:lang w:val="uk-UA"/>
    </w:rPr>
  </w:style>
</w:styles>
</file>

<file path=word/webSettings.xml><?xml version="1.0" encoding="utf-8"?>
<w:webSettings xmlns:r="http://schemas.openxmlformats.org/officeDocument/2006/relationships" xmlns:w="http://schemas.openxmlformats.org/wordprocessingml/2006/main">
  <w:divs>
    <w:div w:id="1728917717">
      <w:bodyDiv w:val="1"/>
      <w:marLeft w:val="0"/>
      <w:marRight w:val="0"/>
      <w:marTop w:val="0"/>
      <w:marBottom w:val="0"/>
      <w:divBdr>
        <w:top w:val="none" w:sz="0" w:space="0" w:color="auto"/>
        <w:left w:val="none" w:sz="0" w:space="0" w:color="auto"/>
        <w:bottom w:val="none" w:sz="0" w:space="0" w:color="auto"/>
        <w:right w:val="none" w:sz="0" w:space="0" w:color="auto"/>
      </w:divBdr>
    </w:div>
    <w:div w:id="18554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14123</Words>
  <Characters>8051</Characters>
  <Application>Microsoft Office Word</Application>
  <DocSecurity>0</DocSecurity>
  <Lines>67</Lines>
  <Paragraphs>44</Paragraphs>
  <ScaleCrop>false</ScaleCrop>
  <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2018-01-04T13:41:00Z</dcterms:created>
  <dcterms:modified xsi:type="dcterms:W3CDTF">2018-01-04T13:41:00Z</dcterms:modified>
</cp:coreProperties>
</file>